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pStyle w:val="2"/>
        <w:spacing w:before="29" w:line="568" w:lineRule="exact"/>
        <w:ind w:left="3176" w:right="651" w:hanging="2049"/>
        <w:rPr>
          <w:b/>
          <w:bCs/>
        </w:rPr>
      </w:pPr>
      <w:r>
        <w:rPr>
          <w:rFonts w:ascii="Times New Roman" w:hAnsi="Times New Roman" w:eastAsia="Times New Roman"/>
          <w:b/>
          <w:bCs/>
          <w:color w:val="0F0F13"/>
          <w:sz w:val="43"/>
        </w:rPr>
        <w:t>2019</w:t>
      </w:r>
      <w:r>
        <w:rPr>
          <w:b/>
          <w:bCs/>
          <w:color w:val="0F0F13"/>
        </w:rPr>
        <w:t>年“两周一展</w:t>
      </w:r>
      <w:r>
        <w:rPr>
          <w:b/>
          <w:bCs/>
          <w:color w:val="0F0F13"/>
          <w:w w:val="90"/>
        </w:rPr>
        <w:t>”</w:t>
      </w:r>
      <w:r>
        <w:rPr>
          <w:rFonts w:hint="eastAsia"/>
          <w:b/>
          <w:bCs/>
          <w:color w:val="0F0F13"/>
          <w:w w:val="90"/>
          <w:lang w:eastAsia="zh-CN"/>
        </w:rPr>
        <w:t>专业</w:t>
      </w:r>
      <w:r>
        <w:rPr>
          <w:b/>
          <w:bCs/>
          <w:color w:val="0F0F13"/>
        </w:rPr>
        <w:t>观众组织参观参会回执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2295"/>
        <w:gridCol w:w="1140"/>
        <w:gridCol w:w="3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参加人数</w:t>
            </w:r>
          </w:p>
        </w:tc>
        <w:tc>
          <w:tcPr>
            <w:tcW w:w="42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是否需要安排大巴停放</w:t>
            </w:r>
          </w:p>
        </w:tc>
        <w:tc>
          <w:tcPr>
            <w:tcW w:w="42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注：请于2019年5月18日12点前将参会回执发送至学会邮箱：gxrgznxh@163.com。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827B2"/>
    <w:rsid w:val="7290536F"/>
    <w:rsid w:val="76A8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67"/>
      <w:outlineLvl w:val="1"/>
    </w:pPr>
    <w:rPr>
      <w:rFonts w:ascii="宋体" w:hAnsi="宋体" w:eastAsia="宋体" w:cs="宋体"/>
      <w:sz w:val="42"/>
      <w:szCs w:val="4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2019-05-16T08:06:00Z</dcterms:created>
  <dc:creator>做自己人生的编剧</dc:creator>
  <cp:lastModifiedBy>GAAI陈婷婷</cp:lastModifiedBy>
  <dcterms:modified xsi:type="dcterms:W3CDTF">2019-05-17T06:46:45Z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