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CCCA">
      <w:pPr>
        <w:pStyle w:val="6"/>
        <w:spacing w:before="0"/>
        <w:rPr>
          <w:rFonts w:ascii="Times New Roman" w:hAnsi="Times New Roman" w:eastAsia="黑体"/>
          <w:b w:val="0"/>
          <w:sz w:val="44"/>
          <w:szCs w:val="44"/>
        </w:rPr>
      </w:pPr>
      <w:bookmarkStart w:id="0" w:name="_Toc509412861"/>
      <w:bookmarkStart w:id="1" w:name="_Toc22510"/>
      <w:bookmarkStart w:id="2" w:name="_Toc11102"/>
      <w:bookmarkStart w:id="3" w:name="_Toc19531"/>
      <w:bookmarkStart w:id="4" w:name="_Toc591852786"/>
      <w:bookmarkStart w:id="5" w:name="_Toc25478"/>
      <w:bookmarkStart w:id="6" w:name="_Toc780088120"/>
      <w:bookmarkStart w:id="7" w:name="_Toc25623"/>
      <w:bookmarkStart w:id="8" w:name="_Toc1547019884"/>
      <w:bookmarkStart w:id="9" w:name="_Toc24720"/>
      <w:bookmarkStart w:id="10" w:name="_Toc12782"/>
      <w:bookmarkStart w:id="11" w:name="_Toc21397"/>
      <w:bookmarkStart w:id="12" w:name="_Toc3260"/>
      <w:bookmarkStart w:id="13" w:name="_Toc1069604667"/>
      <w:bookmarkStart w:id="14" w:name="_Toc97611475"/>
      <w:bookmarkStart w:id="15" w:name="_Toc1030935872"/>
      <w:bookmarkStart w:id="16" w:name="_Toc1082369365"/>
      <w:r>
        <w:rPr>
          <w:rFonts w:hint="eastAsia" w:ascii="Times New Roman" w:hAnsi="Times New Roman" w:eastAsia="黑体"/>
          <w:b w:val="0"/>
          <w:sz w:val="44"/>
          <w:szCs w:val="44"/>
          <w:lang w:eastAsia="zh-CN"/>
        </w:rPr>
        <w:t>2026</w:t>
      </w:r>
      <w:r>
        <w:rPr>
          <w:rFonts w:ascii="Times New Roman" w:hAnsi="Times New Roman" w:eastAsia="黑体"/>
          <w:b w:val="0"/>
          <w:sz w:val="44"/>
          <w:szCs w:val="44"/>
        </w:rPr>
        <w:t>年度</w:t>
      </w:r>
      <w:r>
        <w:rPr>
          <w:rFonts w:hint="eastAsia" w:ascii="Times New Roman" w:hAnsi="Times New Roman" w:eastAsia="黑体"/>
          <w:b w:val="0"/>
          <w:sz w:val="44"/>
          <w:szCs w:val="44"/>
        </w:rPr>
        <w:t>八桂人工智能</w:t>
      </w:r>
      <w:r>
        <w:rPr>
          <w:rFonts w:ascii="Times New Roman" w:hAnsi="Times New Roman" w:eastAsia="黑体"/>
          <w:b w:val="0"/>
          <w:sz w:val="44"/>
          <w:szCs w:val="44"/>
        </w:rPr>
        <w:t>科学技术奖</w:t>
      </w:r>
      <w:r>
        <w:rPr>
          <w:rFonts w:hint="eastAsia" w:ascii="Times New Roman" w:hAnsi="Times New Roman" w:eastAsia="黑体"/>
          <w:b w:val="0"/>
          <w:sz w:val="44"/>
          <w:szCs w:val="44"/>
        </w:rPr>
        <w:t>推荐</w:t>
      </w:r>
      <w:r>
        <w:rPr>
          <w:rFonts w:ascii="Times New Roman" w:hAnsi="Times New Roman" w:eastAsia="黑体"/>
          <w:b w:val="0"/>
          <w:sz w:val="44"/>
          <w:szCs w:val="44"/>
        </w:rPr>
        <w:t>书</w:t>
      </w:r>
      <w:bookmarkEnd w:id="0"/>
    </w:p>
    <w:p w14:paraId="560CB6BC">
      <w:pPr>
        <w:spacing w:line="380" w:lineRule="exact"/>
        <w:jc w:val="center"/>
        <w:rPr>
          <w:rFonts w:ascii="Times New Roman" w:eastAsia="黑体"/>
          <w:b/>
          <w:bCs/>
          <w:sz w:val="36"/>
          <w:szCs w:val="36"/>
        </w:rPr>
      </w:pPr>
      <w:r>
        <w:rPr>
          <w:rFonts w:ascii="Times New Roman" w:eastAsia="黑体"/>
          <w:b/>
          <w:bCs/>
          <w:sz w:val="36"/>
          <w:szCs w:val="36"/>
        </w:rPr>
        <w:t>（</w:t>
      </w:r>
      <w:r>
        <w:rPr>
          <w:rFonts w:hint="eastAsia" w:ascii="Times New Roman" w:eastAsia="黑体"/>
          <w:b/>
          <w:bCs/>
          <w:sz w:val="36"/>
          <w:szCs w:val="36"/>
        </w:rPr>
        <w:t>八桂人工智能企业科技创新奖</w:t>
      </w:r>
      <w:r>
        <w:rPr>
          <w:rFonts w:ascii="Times New Roman" w:eastAsia="黑体"/>
          <w:b/>
          <w:bCs/>
          <w:sz w:val="36"/>
          <w:szCs w:val="36"/>
        </w:rPr>
        <w:t>）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588947D">
      <w:pPr>
        <w:adjustRightInd w:val="0"/>
        <w:snapToGrid w:val="0"/>
        <w:spacing w:line="406" w:lineRule="exact"/>
        <w:jc w:val="center"/>
        <w:rPr>
          <w:rFonts w:ascii="Times New Roman" w:eastAsia="方正楷体_GBK"/>
          <w:snapToGrid w:val="0"/>
          <w:color w:val="auto"/>
          <w:sz w:val="28"/>
          <w:szCs w:val="28"/>
        </w:rPr>
      </w:pPr>
    </w:p>
    <w:p w14:paraId="26AFFD47">
      <w:pPr>
        <w:adjustRightInd w:val="0"/>
        <w:snapToGrid w:val="0"/>
        <w:spacing w:line="406" w:lineRule="exact"/>
        <w:jc w:val="center"/>
        <w:outlineLvl w:val="1"/>
        <w:rPr>
          <w:rFonts w:ascii="黑体" w:hAnsi="黑体" w:eastAsia="黑体" w:cs="黑体"/>
          <w:snapToGrid w:val="0"/>
          <w:color w:val="auto"/>
          <w:sz w:val="28"/>
          <w:szCs w:val="28"/>
        </w:rPr>
      </w:pPr>
      <w:bookmarkStart w:id="17" w:name="_Toc70090975"/>
      <w:bookmarkEnd w:id="17"/>
      <w:bookmarkStart w:id="18" w:name="_Toc72832508"/>
      <w:bookmarkEnd w:id="18"/>
      <w:bookmarkStart w:id="19" w:name="_Toc72834383"/>
      <w:r>
        <w:rPr>
          <w:rFonts w:ascii="黑体" w:hAnsi="黑体" w:eastAsia="黑体" w:cs="黑体"/>
          <w:snapToGrid w:val="0"/>
          <w:color w:val="auto"/>
          <w:sz w:val="28"/>
          <w:szCs w:val="28"/>
        </w:rPr>
        <w:t>一、企业基本情况</w:t>
      </w:r>
      <w:bookmarkEnd w:id="19"/>
    </w:p>
    <w:tbl>
      <w:tblPr>
        <w:tblStyle w:val="7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08"/>
        <w:gridCol w:w="1215"/>
        <w:gridCol w:w="1582"/>
        <w:gridCol w:w="786"/>
        <w:gridCol w:w="1695"/>
      </w:tblGrid>
      <w:tr w14:paraId="6562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5F0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推 荐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 xml:space="preserve"> 者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DA3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b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43E7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194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91C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618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注册时间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B5F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仿宋_GBK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（成立应满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3年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B7A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F0B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企业通信地址</w:t>
            </w: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DD9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09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C18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58D0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3ED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61E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042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D82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540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15F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21E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29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BC8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0DE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A0A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1A0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664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27CE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D93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所属国民经济行业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625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国民经济行业分类与代码（GB/T 4754—2017）</w:t>
            </w:r>
          </w:p>
        </w:tc>
      </w:tr>
      <w:tr w14:paraId="4441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7DD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企业类型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047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公有企业、民营企业</w:t>
            </w:r>
          </w:p>
        </w:tc>
      </w:tr>
      <w:tr w14:paraId="0C38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9D0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中方股东所占份额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B5F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F96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上市情况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C6A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是、否</w:t>
            </w:r>
          </w:p>
        </w:tc>
      </w:tr>
      <w:tr w14:paraId="6DDA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9D2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授权发明专利（件）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1C6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DAB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授权的其他知识产权（件）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AF2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16D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9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8DB43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声明：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本单位自觉遵守《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</w:rPr>
              <w:t>八桂人工智能科学技术奖励条例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》及其实施细则的有关规定，遵守评审工作纪律，保证所提供的有关材料真实有效，列举的知识产权、标准相关信息真实有效，且不存在任何违反《中华人民共和国保守国家秘密法》和《科学技术保密规定》等相关法律法规及侵犯他人知识产权的情形。本单位承诺合法经营，无任何违反相关法律及行政规章的行为。如产生争议，将积极配合调查处理。如有材料虚假或违纪行为，愿意承担相应责任并按规定接受处理。</w:t>
            </w:r>
          </w:p>
          <w:p w14:paraId="3A45631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1371206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677F302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243150E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4E068BA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 xml:space="preserve">法定代表人签名：                                   （企业公章） </w:t>
            </w:r>
          </w:p>
          <w:p w14:paraId="406F26C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7474D4F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 xml:space="preserve">          年    月    日                                   年    月    日</w:t>
            </w:r>
          </w:p>
        </w:tc>
      </w:tr>
    </w:tbl>
    <w:p w14:paraId="2974D684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</w:p>
    <w:p w14:paraId="0EE43C7E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</w:p>
    <w:p w14:paraId="62620C82">
      <w:pPr>
        <w:pStyle w:val="2"/>
      </w:pPr>
    </w:p>
    <w:p w14:paraId="3A9A7520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</w:p>
    <w:p w14:paraId="5501E262">
      <w:pPr>
        <w:adjustRightInd w:val="0"/>
        <w:snapToGrid w:val="0"/>
        <w:spacing w:line="406" w:lineRule="exact"/>
        <w:jc w:val="center"/>
        <w:outlineLvl w:val="1"/>
        <w:rPr>
          <w:rFonts w:ascii="黑体" w:hAnsi="黑体" w:eastAsia="黑体" w:cs="黑体"/>
          <w:snapToGrid w:val="0"/>
          <w:color w:val="auto"/>
          <w:sz w:val="28"/>
          <w:szCs w:val="28"/>
        </w:rPr>
      </w:pPr>
      <w:r>
        <w:rPr>
          <w:rFonts w:ascii="黑体" w:hAnsi="黑体" w:eastAsia="黑体" w:cs="黑体"/>
          <w:snapToGrid w:val="0"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snapToGrid w:val="0"/>
          <w:color w:val="auto"/>
          <w:sz w:val="28"/>
          <w:szCs w:val="28"/>
          <w:lang w:val="en-US" w:eastAsia="zh-CN"/>
        </w:rPr>
        <w:t>推荐</w:t>
      </w:r>
      <w:r>
        <w:rPr>
          <w:rFonts w:ascii="黑体" w:hAnsi="黑体" w:eastAsia="黑体" w:cs="黑体"/>
          <w:snapToGrid w:val="0"/>
          <w:color w:val="auto"/>
          <w:sz w:val="28"/>
          <w:szCs w:val="28"/>
        </w:rPr>
        <w:t>意见</w:t>
      </w:r>
    </w:p>
    <w:tbl>
      <w:tblPr>
        <w:tblStyle w:val="7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 w14:paraId="67764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014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推 荐 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CA525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60A09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FE8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ACB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AA8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36EBAC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361FF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211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联 系 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F01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9D4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86BE2F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50627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46E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C04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828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传    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E63548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4973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9580B4F">
            <w:pPr>
              <w:ind w:firstLine="420" w:firstLineChars="200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方正黑体_GBK"/>
                <w:snapToGrid w:val="0"/>
                <w:color w:val="auto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意见：</w:t>
            </w:r>
          </w:p>
          <w:p w14:paraId="35B8767B">
            <w:pPr>
              <w:ind w:firstLine="420" w:firstLineChars="200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根据《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</w:rPr>
              <w:t>八桂人工智能科学技术奖励条例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》《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</w:rPr>
              <w:t>八桂人工智能科学技术奖励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实施细则》相关规定，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推荐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该企业为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</w:rPr>
              <w:t>八桂人工智能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企业科技创新奖。</w:t>
            </w:r>
          </w:p>
          <w:p w14:paraId="0E6F28E0">
            <w:pPr>
              <w:ind w:firstLine="420" w:firstLineChars="200"/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本单位已于    年    月   日至   月   日通过       方式对该企业情况进行了公示。</w:t>
            </w:r>
          </w:p>
        </w:tc>
      </w:tr>
      <w:tr w14:paraId="39A2C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6D6CD0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方正黑体_GBK"/>
                <w:bCs/>
                <w:snapToGrid w:val="0"/>
                <w:color w:val="auto"/>
                <w:sz w:val="21"/>
                <w:szCs w:val="21"/>
              </w:rPr>
              <w:t>声明：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本单位按照《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</w:rPr>
              <w:t>八桂人工智能科学技术奖励条例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》及其实施细则的有关规定履行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者责任，承诺遵守评审工作纪律，对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材料的真实性和准确性负责，并按要求对候选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者遵纪守法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科技研发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创新管理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等情况进行了审核，确认不存在任何违反国家保密法律法规或侵犯他人知识产权的情形，以及其他依规不得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的情况。如产生争议，将承担相应的调查核实责任，并积极配合处理。如有材料虚假或违纪行为，愿承担相应责任并按规定接受处理。</w:t>
            </w:r>
          </w:p>
          <w:p w14:paraId="3EDD994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186B1360">
            <w:pPr>
              <w:pStyle w:val="3"/>
              <w:rPr>
                <w:rFonts w:ascii="Times New Roman" w:hAnsi="Times New Roman"/>
                <w:snapToGrid w:val="0"/>
                <w:color w:val="auto"/>
                <w:sz w:val="21"/>
                <w:szCs w:val="21"/>
              </w:rPr>
            </w:pPr>
          </w:p>
          <w:p w14:paraId="4740B2CC">
            <w:pPr>
              <w:pStyle w:val="3"/>
              <w:rPr>
                <w:rFonts w:ascii="Times New Roman" w:hAnsi="Times New Roman"/>
                <w:snapToGrid w:val="0"/>
                <w:color w:val="auto"/>
                <w:sz w:val="21"/>
                <w:szCs w:val="21"/>
              </w:rPr>
            </w:pPr>
          </w:p>
          <w:p w14:paraId="40B92CC6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Times New Roman"/>
                <w:color w:val="auto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单位（盖章）</w:t>
            </w:r>
          </w:p>
          <w:p w14:paraId="690775C5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  <w:p w14:paraId="13E40848">
            <w:pPr>
              <w:adjustRightInd w:val="0"/>
              <w:snapToGrid w:val="0"/>
              <w:spacing w:line="320" w:lineRule="exact"/>
              <w:ind w:firstLine="6510" w:firstLineChars="3100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年       月       日</w:t>
            </w:r>
          </w:p>
          <w:p w14:paraId="07B2F03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103ECE66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  <w:bookmarkStart w:id="20" w:name="_Toc70090976"/>
      <w:bookmarkEnd w:id="20"/>
      <w:bookmarkStart w:id="21" w:name="_Toc72834384"/>
      <w:bookmarkEnd w:id="21"/>
      <w:bookmarkStart w:id="22" w:name="_Toc72832509"/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  <w:bookmarkEnd w:id="22"/>
    </w:p>
    <w:p w14:paraId="61D4C068">
      <w:pPr>
        <w:adjustRightInd w:val="0"/>
        <w:snapToGrid w:val="0"/>
        <w:spacing w:line="406" w:lineRule="exact"/>
        <w:jc w:val="center"/>
        <w:outlineLvl w:val="1"/>
        <w:rPr>
          <w:rFonts w:ascii="Times New Roman" w:eastAsia="方正黑体_GBK"/>
          <w:snapToGrid w:val="0"/>
          <w:color w:val="auto"/>
          <w:sz w:val="28"/>
          <w:szCs w:val="28"/>
        </w:rPr>
      </w:pPr>
      <w:r>
        <w:rPr>
          <w:rFonts w:ascii="Times New Roman" w:eastAsia="方正黑体_GBK"/>
          <w:snapToGrid w:val="0"/>
          <w:color w:val="auto"/>
          <w:sz w:val="28"/>
          <w:szCs w:val="28"/>
        </w:rPr>
        <w:br w:type="page"/>
      </w:r>
      <w:r>
        <w:rPr>
          <w:rFonts w:ascii="黑体" w:hAnsi="黑体" w:eastAsia="黑体" w:cs="黑体"/>
          <w:snapToGrid w:val="0"/>
          <w:color w:val="auto"/>
          <w:sz w:val="28"/>
          <w:szCs w:val="28"/>
        </w:rPr>
        <w:t>三、企业简介</w:t>
      </w:r>
    </w:p>
    <w:p w14:paraId="501FD037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</w:p>
    <w:p w14:paraId="7D76D623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（文字阐述部分限1页。应包含企业基本情况，企业近年来通过技术创新提升市场竞争力等。）</w:t>
      </w:r>
    </w:p>
    <w:p w14:paraId="3BD4AC2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470752B4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9A3D440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7F915A6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73BCD72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7F2D2B9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4EB30E5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65944DD6">
      <w:pPr>
        <w:adjustRightInd w:val="0"/>
        <w:snapToGrid w:val="0"/>
        <w:spacing w:after="156" w:afterLines="50" w:line="406" w:lineRule="exact"/>
        <w:jc w:val="center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高新技术企业情况表</w:t>
      </w:r>
    </w:p>
    <w:tbl>
      <w:tblPr>
        <w:tblStyle w:val="7"/>
        <w:tblW w:w="7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777"/>
      </w:tblGrid>
      <w:tr w14:paraId="7D95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B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高新技术企业证书编号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2FA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有效期</w:t>
            </w:r>
          </w:p>
        </w:tc>
      </w:tr>
      <w:tr w14:paraId="7389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332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028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年—    年</w:t>
            </w:r>
          </w:p>
        </w:tc>
      </w:tr>
      <w:tr w14:paraId="6F37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6E9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是否瞪羚企业</w:t>
            </w:r>
          </w:p>
        </w:tc>
      </w:tr>
      <w:tr w14:paraId="4F5F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785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否/是，认定文件的文号</w:t>
            </w:r>
          </w:p>
        </w:tc>
      </w:tr>
    </w:tbl>
    <w:p w14:paraId="4264F73A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59A6D590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7B018E6C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52293613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6C18AE6">
      <w:pPr>
        <w:adjustRightInd w:val="0"/>
        <w:snapToGrid w:val="0"/>
        <w:spacing w:line="406" w:lineRule="exact"/>
        <w:jc w:val="center"/>
        <w:rPr>
          <w:rFonts w:ascii="Times New Roman"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8"/>
          <w:szCs w:val="28"/>
        </w:rPr>
        <w:br w:type="page"/>
      </w:r>
      <w:bookmarkStart w:id="23" w:name="_Toc72832510"/>
      <w:bookmarkEnd w:id="23"/>
      <w:bookmarkStart w:id="24" w:name="_Toc70090977"/>
      <w:bookmarkEnd w:id="24"/>
      <w:bookmarkStart w:id="25" w:name="_Toc72834385"/>
    </w:p>
    <w:p w14:paraId="7A1C1240">
      <w:pPr>
        <w:adjustRightInd w:val="0"/>
        <w:snapToGrid w:val="0"/>
        <w:spacing w:line="406" w:lineRule="exact"/>
        <w:jc w:val="center"/>
        <w:outlineLvl w:val="1"/>
        <w:rPr>
          <w:rFonts w:hint="eastAsia" w:ascii="黑体" w:hAnsi="黑体" w:eastAsia="黑体" w:cs="黑体"/>
          <w:snapToGrid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auto"/>
          <w:sz w:val="28"/>
          <w:szCs w:val="28"/>
        </w:rPr>
        <w:t>四、企业研发团队及研发平台简介</w:t>
      </w:r>
      <w:bookmarkEnd w:id="25"/>
    </w:p>
    <w:p w14:paraId="719A8F0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5FC6035C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（</w:t>
      </w:r>
      <w:bookmarkStart w:id="26" w:name="_Hlk66949253"/>
      <w:r>
        <w:rPr>
          <w:rFonts w:ascii="Times New Roman"/>
          <w:snapToGrid w:val="0"/>
          <w:color w:val="auto"/>
          <w:sz w:val="24"/>
          <w:szCs w:val="24"/>
        </w:rPr>
        <w:t>文字阐述部分</w:t>
      </w:r>
      <w:bookmarkEnd w:id="26"/>
      <w:r>
        <w:rPr>
          <w:rFonts w:ascii="Times New Roman"/>
          <w:snapToGrid w:val="0"/>
          <w:color w:val="auto"/>
          <w:sz w:val="24"/>
          <w:szCs w:val="24"/>
        </w:rPr>
        <w:t>限2页。应包含企业：</w:t>
      </w:r>
    </w:p>
    <w:p w14:paraId="7525C1F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1．创新人才引进培养、核心团队组建情况及成效等。</w:t>
      </w:r>
    </w:p>
    <w:p w14:paraId="679A1BA1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2．创新平台载体的建设和运行成效及产出等。</w:t>
      </w:r>
    </w:p>
    <w:p w14:paraId="5915A9A8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重点介绍近三年情况。）</w:t>
      </w:r>
    </w:p>
    <w:p w14:paraId="18B95B91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3EEE978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（现有研发人员情况按下表格式填写。）</w:t>
      </w:r>
    </w:p>
    <w:p w14:paraId="444CC7F3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</w:p>
    <w:p w14:paraId="35BD0448">
      <w:pPr>
        <w:adjustRightInd w:val="0"/>
        <w:snapToGrid w:val="0"/>
        <w:spacing w:line="406" w:lineRule="exact"/>
        <w:jc w:val="center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现有研发人员情况表</w:t>
      </w:r>
    </w:p>
    <w:tbl>
      <w:tblPr>
        <w:tblStyle w:val="7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234"/>
        <w:gridCol w:w="1118"/>
        <w:gridCol w:w="1116"/>
        <w:gridCol w:w="2237"/>
      </w:tblGrid>
      <w:tr w14:paraId="20D1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089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研发人员数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443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员工总数</w:t>
            </w: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7E9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研发人员数占企业员工总数</w:t>
            </w:r>
          </w:p>
          <w:p w14:paraId="6F0B57B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比例（%）（核心指标）</w:t>
            </w:r>
          </w:p>
        </w:tc>
      </w:tr>
      <w:tr w14:paraId="1F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E80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DE3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7EF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5EF6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99E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E92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研发人员中副高以上职称人数</w:t>
            </w:r>
          </w:p>
          <w:p w14:paraId="33390A0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（全职人员）</w:t>
            </w: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2C1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研发人员中硕士以上学位人数</w:t>
            </w:r>
          </w:p>
          <w:p w14:paraId="792E528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（全职人员）</w:t>
            </w:r>
          </w:p>
        </w:tc>
      </w:tr>
      <w:tr w14:paraId="60AE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17C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DA3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B97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6A8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EAC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E0A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团队中正高以上职称人数</w:t>
            </w:r>
          </w:p>
          <w:p w14:paraId="3BDF268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（全职人员）</w:t>
            </w: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2E0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团队中博士以上学位人数</w:t>
            </w:r>
          </w:p>
          <w:p w14:paraId="0BB2BBC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（全职人员）</w:t>
            </w:r>
          </w:p>
        </w:tc>
      </w:tr>
      <w:tr w14:paraId="432E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9CB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F1E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4F5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038B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785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核心研发团队名单</w:t>
            </w:r>
          </w:p>
          <w:p w14:paraId="7AB4935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（不超过15人）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396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475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46E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研发和负责领域</w:t>
            </w:r>
          </w:p>
        </w:tc>
      </w:tr>
      <w:tr w14:paraId="0D0F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4A2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0F2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F40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D1D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（不超过50字）</w:t>
            </w:r>
          </w:p>
        </w:tc>
      </w:tr>
      <w:tr w14:paraId="55A2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DD3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0A0A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BE1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E10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4DE8A2CE">
      <w:pPr>
        <w:adjustRightInd w:val="0"/>
        <w:snapToGrid w:val="0"/>
        <w:spacing w:line="406" w:lineRule="exact"/>
        <w:ind w:firstLine="560" w:firstLineChars="200"/>
        <w:rPr>
          <w:rFonts w:ascii="Times New Roman"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</w:p>
    <w:p w14:paraId="56210F1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（主要创新平台载体按下表格式填写，不超过10个。）</w:t>
      </w:r>
    </w:p>
    <w:p w14:paraId="7A82C3DD">
      <w:pPr>
        <w:adjustRightInd w:val="0"/>
        <w:snapToGrid w:val="0"/>
        <w:spacing w:line="406" w:lineRule="exact"/>
        <w:jc w:val="center"/>
        <w:rPr>
          <w:rFonts w:ascii="Times New Roman" w:eastAsia="方正黑体_GBK"/>
          <w:snapToGrid w:val="0"/>
          <w:color w:val="auto"/>
          <w:sz w:val="24"/>
          <w:szCs w:val="24"/>
        </w:rPr>
      </w:pPr>
      <w:bookmarkStart w:id="27" w:name="_Hlk66782869"/>
      <w:bookmarkEnd w:id="27"/>
      <w:r>
        <w:rPr>
          <w:rFonts w:ascii="Times New Roman" w:eastAsia="方正黑体_GBK"/>
          <w:snapToGrid w:val="0"/>
          <w:color w:val="auto"/>
          <w:sz w:val="24"/>
          <w:szCs w:val="24"/>
        </w:rPr>
        <w:t>主要创新平台载体表</w:t>
      </w:r>
    </w:p>
    <w:tbl>
      <w:tblPr>
        <w:tblStyle w:val="7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28"/>
        <w:gridCol w:w="2868"/>
        <w:gridCol w:w="1811"/>
        <w:gridCol w:w="1744"/>
      </w:tblGrid>
      <w:tr w14:paraId="585B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F4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E8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平台名称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15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平台类别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00C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认定、批准部门（单位）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05D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认定文件的文号</w:t>
            </w:r>
          </w:p>
        </w:tc>
      </w:tr>
      <w:tr w14:paraId="5A36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A18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357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2E0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4C2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0D3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D92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B3D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FC8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B11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B5D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45B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6679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F91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89F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008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570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CFC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05B1C5F7">
      <w:pPr>
        <w:adjustRightInd w:val="0"/>
        <w:snapToGrid w:val="0"/>
        <w:spacing w:line="406" w:lineRule="exact"/>
        <w:jc w:val="center"/>
        <w:rPr>
          <w:rFonts w:ascii="Times New Roman"/>
          <w:snapToGrid w:val="0"/>
          <w:color w:val="auto"/>
          <w:sz w:val="28"/>
          <w:szCs w:val="28"/>
        </w:rPr>
      </w:pPr>
      <w:bookmarkStart w:id="28" w:name="_Toc72834386"/>
      <w:bookmarkEnd w:id="28"/>
      <w:bookmarkStart w:id="29" w:name="_Toc70090978"/>
      <w:bookmarkEnd w:id="29"/>
      <w:bookmarkStart w:id="30" w:name="_Toc72832511"/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  <w:bookmarkEnd w:id="30"/>
    </w:p>
    <w:p w14:paraId="46D3FC53">
      <w:pPr>
        <w:adjustRightInd w:val="0"/>
        <w:snapToGrid w:val="0"/>
        <w:spacing w:line="406" w:lineRule="exact"/>
        <w:jc w:val="center"/>
        <w:rPr>
          <w:rFonts w:ascii="黑体" w:hAnsi="黑体" w:eastAsia="黑体" w:cs="黑体"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8"/>
          <w:szCs w:val="28"/>
        </w:rPr>
        <w:br w:type="page"/>
      </w:r>
    </w:p>
    <w:p w14:paraId="62C1F99D">
      <w:pPr>
        <w:adjustRightInd w:val="0"/>
        <w:snapToGrid w:val="0"/>
        <w:spacing w:line="406" w:lineRule="exact"/>
        <w:jc w:val="center"/>
        <w:rPr>
          <w:rFonts w:ascii="黑体" w:hAnsi="黑体" w:eastAsia="黑体" w:cs="黑体"/>
          <w:snapToGrid w:val="0"/>
          <w:color w:val="auto"/>
          <w:sz w:val="28"/>
          <w:szCs w:val="28"/>
        </w:rPr>
      </w:pPr>
      <w:r>
        <w:rPr>
          <w:rFonts w:ascii="黑体" w:hAnsi="黑体" w:eastAsia="黑体" w:cs="黑体"/>
          <w:snapToGrid w:val="0"/>
          <w:color w:val="auto"/>
          <w:sz w:val="28"/>
          <w:szCs w:val="28"/>
        </w:rPr>
        <w:t>五、</w:t>
      </w:r>
      <w:bookmarkStart w:id="31" w:name="_Hlk40260697"/>
      <w:r>
        <w:rPr>
          <w:rFonts w:ascii="黑体" w:hAnsi="黑体" w:eastAsia="黑体" w:cs="黑体"/>
          <w:snapToGrid w:val="0"/>
          <w:color w:val="auto"/>
          <w:sz w:val="28"/>
          <w:szCs w:val="28"/>
        </w:rPr>
        <w:t>企业主要科技创新及成果产业化情况</w:t>
      </w:r>
      <w:bookmarkEnd w:id="31"/>
    </w:p>
    <w:p w14:paraId="409BF45A">
      <w:pPr>
        <w:adjustRightInd w:val="0"/>
        <w:snapToGrid w:val="0"/>
        <w:spacing w:line="406" w:lineRule="exact"/>
        <w:rPr>
          <w:rFonts w:ascii="Times New Roman"/>
          <w:b/>
          <w:bCs/>
          <w:snapToGrid w:val="0"/>
          <w:color w:val="auto"/>
          <w:sz w:val="28"/>
          <w:szCs w:val="28"/>
        </w:rPr>
      </w:pPr>
      <w:r>
        <w:rPr>
          <w:rFonts w:ascii="Times New Roman"/>
          <w:b/>
          <w:bCs/>
          <w:snapToGrid w:val="0"/>
          <w:color w:val="auto"/>
          <w:sz w:val="28"/>
          <w:szCs w:val="28"/>
        </w:rPr>
        <w:t xml:space="preserve"> </w:t>
      </w:r>
    </w:p>
    <w:p w14:paraId="7B0FDA7E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（限5页。简明、准确、完整地阐述企业：</w:t>
      </w:r>
    </w:p>
    <w:p w14:paraId="485A09C6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1．在技术创新体制、机制、创新文化等方面的建设和创新情况。</w:t>
      </w:r>
    </w:p>
    <w:p w14:paraId="6DF0C16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2．科技创新对企业自身的促进成效概述（包括竞争能力提升、品牌形象建立、市场拓展等）。</w:t>
      </w:r>
    </w:p>
    <w:p w14:paraId="21EF5004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3．重大标志性科技创新成果，主要阐述近五年产生的成果。</w:t>
      </w:r>
    </w:p>
    <w:p w14:paraId="7ECCB929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4．近三年在新技术、新产品方面的产出和经济效益。</w:t>
      </w:r>
    </w:p>
    <w:p w14:paraId="07AA9CF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5．对行业或区域带动作用（对相关产业、行业技术水平、地区发展的提升作用）以及创造的社会生态效益。</w:t>
      </w:r>
    </w:p>
    <w:p w14:paraId="0CA3A94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第2、3、4点在阐述前应首先说明支持其成立的附件编号。）</w:t>
      </w:r>
    </w:p>
    <w:p w14:paraId="42ECB4B6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5A35710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690456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8450168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476EC7B4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61629605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64DEBF76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29849238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5A427D1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277027E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69A988FE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476CCB8E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E5F783E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458628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76A14184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438BD655">
      <w:pPr>
        <w:adjustRightInd w:val="0"/>
        <w:snapToGrid w:val="0"/>
        <w:spacing w:line="406" w:lineRule="exact"/>
        <w:jc w:val="center"/>
        <w:outlineLvl w:val="2"/>
        <w:rPr>
          <w:rFonts w:ascii="Times New Roman" w:eastAsia="方正楷体_GBK"/>
          <w:snapToGrid w:val="0"/>
          <w:color w:val="auto"/>
          <w:sz w:val="28"/>
          <w:szCs w:val="28"/>
        </w:rPr>
      </w:pPr>
      <w:bookmarkStart w:id="32" w:name="_Toc72832512"/>
      <w:bookmarkEnd w:id="32"/>
      <w:bookmarkStart w:id="33" w:name="_Toc70090979"/>
      <w:bookmarkEnd w:id="33"/>
      <w:bookmarkStart w:id="34" w:name="_Toc72834387"/>
      <w:r>
        <w:rPr>
          <w:rFonts w:ascii="Times New Roman"/>
          <w:b/>
          <w:bCs/>
          <w:snapToGrid w:val="0"/>
          <w:color w:val="auto"/>
          <w:sz w:val="28"/>
          <w:szCs w:val="28"/>
        </w:rPr>
        <w:br w:type="page"/>
      </w:r>
      <w:bookmarkEnd w:id="34"/>
      <w:r>
        <w:rPr>
          <w:rFonts w:ascii="Times New Roman" w:eastAsia="方正楷体_GBK"/>
          <w:bCs/>
          <w:snapToGrid w:val="0"/>
          <w:color w:val="auto"/>
          <w:sz w:val="28"/>
          <w:szCs w:val="28"/>
        </w:rPr>
        <w:t>（一）企业主要研发组织管理及财务制度表</w:t>
      </w:r>
    </w:p>
    <w:p w14:paraId="7AABD696">
      <w:pPr>
        <w:adjustRightInd w:val="0"/>
        <w:snapToGrid w:val="0"/>
        <w:spacing w:after="156" w:afterLines="50" w:line="406" w:lineRule="exact"/>
        <w:jc w:val="center"/>
        <w:rPr>
          <w:rFonts w:ascii="Times New Roman"/>
          <w:snapToGrid w:val="0"/>
          <w:color w:val="auto"/>
          <w:sz w:val="24"/>
          <w:szCs w:val="24"/>
        </w:rPr>
      </w:pPr>
      <w:bookmarkStart w:id="35" w:name="_Toc72834388"/>
      <w:bookmarkEnd w:id="35"/>
      <w:bookmarkStart w:id="36" w:name="_Toc72832513"/>
      <w:bookmarkEnd w:id="36"/>
      <w:bookmarkStart w:id="37" w:name="_Toc70090980"/>
      <w:r>
        <w:rPr>
          <w:rFonts w:ascii="Times New Roman"/>
          <w:snapToGrid w:val="0"/>
          <w:color w:val="auto"/>
          <w:sz w:val="24"/>
          <w:szCs w:val="24"/>
        </w:rPr>
        <w:t>（不超过10</w:t>
      </w:r>
      <w:bookmarkEnd w:id="37"/>
      <w:r>
        <w:rPr>
          <w:rFonts w:ascii="Times New Roman"/>
          <w:snapToGrid w:val="0"/>
          <w:color w:val="auto"/>
          <w:sz w:val="24"/>
          <w:szCs w:val="24"/>
        </w:rPr>
        <w:t>项）</w:t>
      </w:r>
    </w:p>
    <w:tbl>
      <w:tblPr>
        <w:tblStyle w:val="7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467"/>
        <w:gridCol w:w="3136"/>
        <w:gridCol w:w="1634"/>
      </w:tblGrid>
      <w:tr w14:paraId="7D25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00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8DF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制度名称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EE2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印发时间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17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  <w:t>附件编号</w:t>
            </w:r>
          </w:p>
        </w:tc>
      </w:tr>
      <w:tr w14:paraId="6594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289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BAF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52D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10A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0A0A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DE2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C1C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341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FCC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2AE5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1F9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1E8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3E0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787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7594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B61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F0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4F9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B23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0A33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0C1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D08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29C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E89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314C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3C7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61C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ECE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B51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3C79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0A3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8CD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E08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308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193B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C49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420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AAD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BC2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5B7D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C26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77A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822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C14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ED3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28C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C41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1AE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E4E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1B6CAF27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  <w:bookmarkStart w:id="38" w:name="_Toc72834389"/>
      <w:bookmarkEnd w:id="38"/>
      <w:bookmarkStart w:id="39" w:name="_Toc72832514"/>
      <w:bookmarkEnd w:id="39"/>
      <w:bookmarkStart w:id="40" w:name="_Toc70090981"/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  <w:bookmarkEnd w:id="40"/>
    </w:p>
    <w:p w14:paraId="7536972D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</w:p>
    <w:p w14:paraId="2B4DB60E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</w:p>
    <w:p w14:paraId="3A2560C8">
      <w:pPr>
        <w:adjustRightInd w:val="0"/>
        <w:snapToGrid w:val="0"/>
        <w:spacing w:line="406" w:lineRule="exact"/>
        <w:jc w:val="center"/>
        <w:outlineLvl w:val="2"/>
        <w:rPr>
          <w:rFonts w:ascii="Times New Roman" w:eastAsia="方正楷体_GBK"/>
          <w:snapToGrid w:val="0"/>
          <w:color w:val="auto"/>
          <w:sz w:val="24"/>
          <w:szCs w:val="24"/>
        </w:rPr>
      </w:pPr>
      <w:r>
        <w:rPr>
          <w:rFonts w:ascii="Times New Roman" w:eastAsia="方正楷体_GBK"/>
          <w:bCs/>
          <w:snapToGrid w:val="0"/>
          <w:color w:val="auto"/>
          <w:sz w:val="28"/>
          <w:szCs w:val="28"/>
        </w:rPr>
        <w:t>（二）</w:t>
      </w:r>
      <w:bookmarkStart w:id="41" w:name="_Hlk40260741"/>
      <w:r>
        <w:rPr>
          <w:rFonts w:ascii="Times New Roman" w:eastAsia="方正楷体_GBK"/>
          <w:bCs/>
          <w:snapToGrid w:val="0"/>
          <w:color w:val="auto"/>
          <w:sz w:val="28"/>
          <w:szCs w:val="28"/>
        </w:rPr>
        <w:t>企业主要知识产权和标准规范目录</w:t>
      </w:r>
      <w:bookmarkEnd w:id="41"/>
    </w:p>
    <w:p w14:paraId="618084BF">
      <w:pPr>
        <w:adjustRightInd w:val="0"/>
        <w:snapToGrid w:val="0"/>
        <w:spacing w:after="156" w:afterLines="50" w:line="406" w:lineRule="exact"/>
        <w:jc w:val="center"/>
        <w:rPr>
          <w:rFonts w:ascii="Times New Roman"/>
          <w:snapToGrid w:val="0"/>
          <w:color w:val="auto"/>
          <w:sz w:val="24"/>
          <w:szCs w:val="24"/>
        </w:rPr>
      </w:pPr>
      <w:bookmarkStart w:id="42" w:name="_Toc72834390"/>
      <w:bookmarkEnd w:id="42"/>
      <w:bookmarkStart w:id="43" w:name="_Toc70090982"/>
      <w:bookmarkEnd w:id="43"/>
      <w:bookmarkStart w:id="44" w:name="_Toc72832515"/>
      <w:r>
        <w:rPr>
          <w:rFonts w:ascii="Times New Roman"/>
          <w:snapToGrid w:val="0"/>
          <w:color w:val="auto"/>
          <w:sz w:val="24"/>
          <w:szCs w:val="24"/>
        </w:rPr>
        <w:t>（不超过15件）</w:t>
      </w:r>
      <w:bookmarkEnd w:id="44"/>
    </w:p>
    <w:tbl>
      <w:tblPr>
        <w:tblStyle w:val="7"/>
        <w:tblW w:w="9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83"/>
        <w:gridCol w:w="1171"/>
        <w:gridCol w:w="799"/>
        <w:gridCol w:w="826"/>
        <w:gridCol w:w="973"/>
        <w:gridCol w:w="956"/>
        <w:gridCol w:w="770"/>
        <w:gridCol w:w="865"/>
        <w:gridCol w:w="921"/>
        <w:gridCol w:w="626"/>
      </w:tblGrid>
      <w:tr w14:paraId="3A84C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8BF3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排序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A4A3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类型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3253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成果名称</w:t>
            </w:r>
          </w:p>
        </w:tc>
        <w:tc>
          <w:tcPr>
            <w:tcW w:w="7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4049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编号（年卷页；</w:t>
            </w:r>
          </w:p>
          <w:p w14:paraId="7015E79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版号）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8DE5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授权发布日期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FDA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完成人</w:t>
            </w:r>
          </w:p>
          <w:p w14:paraId="60829C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（作者）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6260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完成单位（署名</w:t>
            </w:r>
          </w:p>
          <w:p w14:paraId="393C2A7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单位）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1D4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授权发布部门（刊名）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ADDE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成果状态（通讯</w:t>
            </w:r>
          </w:p>
          <w:p w14:paraId="3644B91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作者）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F828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企业是否原始署名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B4D3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附件编号</w:t>
            </w:r>
          </w:p>
        </w:tc>
      </w:tr>
      <w:tr w14:paraId="1B3B6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F20D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EB34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F3AE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60732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38DB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A3C3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F89F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C3E9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00D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533B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DD25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  <w:p w14:paraId="2D5878E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</w:tr>
      <w:tr w14:paraId="4F467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0DF2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FD7E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  <w:p w14:paraId="44590EF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8042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08A9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86BC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571D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C197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8248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E814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9FC4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749E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  <w:p w14:paraId="454201AA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Cs w:val="32"/>
              </w:rPr>
            </w:pPr>
          </w:p>
        </w:tc>
      </w:tr>
      <w:tr w14:paraId="13E18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8B76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F5AF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05F3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2CA6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4EFC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589C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DB30A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6710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E514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49F6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48A0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27D8A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9F0C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D84D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7422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54D1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DEC7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84DD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8B22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5826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C214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FCAC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C9FC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21848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4C09A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160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AEAA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9E12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02D1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79B3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A760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7752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D3E6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7EEA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6A60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53B4A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4DF7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7802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B54C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CB32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2562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51A8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73BD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9518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345A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BA822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3466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796A4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43B1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F8D1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F1B5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2CA4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4EA1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8AEA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C6F5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1C8B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5483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912A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A514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742E5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DFF4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EBD5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9D5F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554D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C051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0CD9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1C86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1FF3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0A24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7992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396C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1ED0F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63CF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A726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22AC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541E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8F46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8511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D2FA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F303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AAF8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EFAB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E5A3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57C3C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C5BB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B71E3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2092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DF22D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5EC0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0D0C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FA85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D0F2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2CB6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4A14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49AC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</w:tbl>
    <w:p w14:paraId="16D7DB00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CE540F1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2DE61991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</w:p>
    <w:p w14:paraId="04184DCE">
      <w:pPr>
        <w:numPr>
          <w:ilvl w:val="0"/>
          <w:numId w:val="1"/>
        </w:numPr>
        <w:adjustRightInd w:val="0"/>
        <w:snapToGrid w:val="0"/>
        <w:spacing w:line="406" w:lineRule="exact"/>
        <w:jc w:val="center"/>
        <w:outlineLvl w:val="2"/>
        <w:rPr>
          <w:rFonts w:ascii="Times New Roman" w:eastAsia="方正楷体_GBK"/>
          <w:bCs/>
          <w:snapToGrid w:val="0"/>
          <w:color w:val="auto"/>
          <w:sz w:val="28"/>
          <w:szCs w:val="28"/>
        </w:rPr>
      </w:pPr>
      <w:bookmarkStart w:id="45" w:name="_Toc70090991"/>
      <w:bookmarkEnd w:id="45"/>
      <w:bookmarkStart w:id="46" w:name="_Toc72832522"/>
      <w:bookmarkEnd w:id="46"/>
      <w:bookmarkStart w:id="47" w:name="_Toc72834397"/>
      <w:r>
        <w:rPr>
          <w:rFonts w:ascii="Times New Roman" w:eastAsia="方正楷体_GBK"/>
          <w:bCs/>
          <w:snapToGrid w:val="0"/>
          <w:color w:val="auto"/>
          <w:sz w:val="28"/>
          <w:szCs w:val="28"/>
        </w:rPr>
        <w:t>企业近三年生产经营情况</w:t>
      </w:r>
      <w:bookmarkEnd w:id="47"/>
    </w:p>
    <w:p w14:paraId="71F36876">
      <w:pPr>
        <w:adjustRightInd w:val="0"/>
        <w:snapToGrid w:val="0"/>
        <w:spacing w:line="406" w:lineRule="exact"/>
        <w:jc w:val="center"/>
        <w:outlineLvl w:val="2"/>
        <w:rPr>
          <w:rFonts w:ascii="Times New Roman"/>
          <w:snapToGrid w:val="0"/>
          <w:color w:val="auto"/>
          <w:sz w:val="28"/>
          <w:szCs w:val="28"/>
        </w:rPr>
      </w:pPr>
    </w:p>
    <w:tbl>
      <w:tblPr>
        <w:tblStyle w:val="7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608"/>
        <w:gridCol w:w="778"/>
        <w:gridCol w:w="777"/>
        <w:gridCol w:w="1540"/>
        <w:gridCol w:w="1461"/>
      </w:tblGrid>
      <w:tr w14:paraId="7C19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6BD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方正黑体_GBK" w:cs="Times New Roman"/>
                <w:bCs/>
                <w:snapToGrid w:val="0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eastAsia="方正黑体_GBK" w:cs="Times New Roman"/>
                <w:bCs/>
                <w:snapToGrid w:val="0"/>
                <w:color w:val="auto"/>
                <w:sz w:val="21"/>
                <w:szCs w:val="21"/>
                <w:lang w:eastAsia="zh-CN"/>
              </w:rPr>
              <w:t>经营情况</w:t>
            </w:r>
          </w:p>
        </w:tc>
      </w:tr>
      <w:tr w14:paraId="114F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324DACD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034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2</w:t>
            </w: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年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1E8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3</w:t>
            </w: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年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B76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4</w:t>
            </w: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年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77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  <w:t>合计</w:t>
            </w:r>
          </w:p>
        </w:tc>
      </w:tr>
      <w:tr w14:paraId="7544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7BF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主营业务收入（万元）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9A0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3545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C49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1244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6F7E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DD7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研发经费投入（万元）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1D3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0799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D7C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FB2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681B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478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近三年研发经费投入总额占比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710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（核心指标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  <w:lang w:val="en-US" w:eastAsia="zh-CN"/>
              </w:rPr>
              <w:t>近1年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营收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1"/>
                <w:szCs w:val="21"/>
              </w:rPr>
              <w:t>≦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  <w:lang w:val="en-US" w:eastAsia="zh-CN"/>
              </w:rPr>
              <w:t>千万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元，不低于5%；1亿元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sz w:val="21"/>
                <w:szCs w:val="21"/>
              </w:rPr>
              <w:t>&lt;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  <w:lang w:val="en-US" w:eastAsia="zh-CN"/>
              </w:rPr>
              <w:t>近1年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营收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1"/>
                <w:szCs w:val="21"/>
              </w:rPr>
              <w:t>≦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5亿元，不低于4%</w:t>
            </w: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）</w:t>
            </w:r>
          </w:p>
        </w:tc>
      </w:tr>
      <w:tr w14:paraId="3313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35C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实现利润（万元）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1EF2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FA4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F391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6D3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7976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83C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上缴税收（万元）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EE2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0CAA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2E16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201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00EB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E02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eastAsia="方正仿宋_GBK" w:cs="Times New Roman"/>
                <w:bCs w:val="0"/>
                <w:snapToGrid w:val="0"/>
                <w:color w:val="auto"/>
                <w:sz w:val="21"/>
                <w:szCs w:val="21"/>
              </w:rPr>
              <w:t>高新技术产品（服务）</w:t>
            </w:r>
            <w:r>
              <w:rPr>
                <w:rFonts w:hint="default" w:ascii="Times New Roman" w:eastAsia="方正仿宋_GBK" w:cs="Times New Roman"/>
                <w:bCs w:val="0"/>
                <w:snapToGrid w:val="0"/>
                <w:color w:val="auto"/>
                <w:sz w:val="21"/>
                <w:szCs w:val="21"/>
                <w:lang w:val="en-US" w:eastAsia="zh-CN"/>
              </w:rPr>
              <w:t>收入</w:t>
            </w:r>
            <w:r>
              <w:rPr>
                <w:rFonts w:hint="default" w:ascii="Times New Roman" w:eastAsia="方正仿宋_GBK" w:cs="Times New Roman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A612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D9B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9BCB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D38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1AB7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513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eastAsia="方正仿宋_GBK" w:cs="Times New Roman"/>
                <w:bCs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</w:rPr>
              <w:t>高新技术</w:t>
            </w: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产品（服务）收入（万元）</w:t>
            </w: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占比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FDB3">
            <w:pPr>
              <w:adjustRightInd w:val="0"/>
              <w:snapToGrid w:val="0"/>
              <w:spacing w:line="320" w:lineRule="exact"/>
              <w:jc w:val="left"/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snapToGrid w:val="0"/>
                <w:color w:val="auto"/>
                <w:sz w:val="21"/>
                <w:szCs w:val="21"/>
              </w:rPr>
              <w:t>（核心指标</w:t>
            </w:r>
            <w:r>
              <w:rPr>
                <w:rFonts w:hint="eastAsia" w:ascii="Times New Roman"/>
                <w:b/>
                <w:bCs/>
                <w:snapToGrid w:val="0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cs="Times New Roman"/>
                <w:b/>
                <w:bCs/>
                <w:snapToGrid w:val="0"/>
                <w:color w:val="auto"/>
                <w:sz w:val="21"/>
                <w:szCs w:val="21"/>
              </w:rPr>
              <w:t>高新技术产品（服务）收入占比</w:t>
            </w:r>
            <w:r>
              <w:rPr>
                <w:rFonts w:hint="eastAsia" w:ascii="Times New Roman" w:cs="Times New Roman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  <w:t>不</w:t>
            </w:r>
            <w:r>
              <w:rPr>
                <w:rFonts w:hint="default" w:ascii="Times New Roman" w:cs="Times New Roman"/>
                <w:b/>
                <w:bCs/>
                <w:snapToGrid w:val="0"/>
                <w:color w:val="auto"/>
                <w:sz w:val="21"/>
                <w:szCs w:val="21"/>
              </w:rPr>
              <w:t>低于70%</w:t>
            </w:r>
            <w:r>
              <w:rPr>
                <w:rFonts w:hint="eastAsia" w:ascii="Times New Roman" w:cs="Times New Roman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E95E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264C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7C0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2CE4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CE5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eastAsia="方正仿宋_GBK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napToGrid w:val="0"/>
                <w:color w:val="auto"/>
                <w:sz w:val="21"/>
                <w:szCs w:val="21"/>
                <w:lang w:val="en-US" w:eastAsia="zh-CN"/>
              </w:rPr>
              <w:t>附件编号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ABD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9B1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ADA2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A6C8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63A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D73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eastAsia="方正黑体_GBK"/>
                <w:bCs/>
                <w:snapToGrid w:val="0"/>
                <w:color w:val="auto"/>
                <w:sz w:val="21"/>
                <w:szCs w:val="21"/>
              </w:rPr>
              <w:t>品牌打造情况</w:t>
            </w:r>
          </w:p>
        </w:tc>
      </w:tr>
      <w:tr w14:paraId="007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8380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国家驰名商标（个）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CF8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624F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560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商标名称：</w:t>
            </w:r>
          </w:p>
        </w:tc>
      </w:tr>
      <w:tr w14:paraId="5D42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2DE7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省级著名商标（个）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A96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4FC4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653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auto"/>
                <w:sz w:val="21"/>
                <w:szCs w:val="21"/>
              </w:rPr>
              <w:t>商标名称：</w:t>
            </w:r>
          </w:p>
        </w:tc>
      </w:tr>
    </w:tbl>
    <w:p w14:paraId="245AFD09">
      <w:pPr>
        <w:adjustRightInd w:val="0"/>
        <w:snapToGrid w:val="0"/>
        <w:spacing w:line="406" w:lineRule="exact"/>
        <w:jc w:val="center"/>
        <w:rPr>
          <w:rFonts w:ascii="Times New Roman" w:eastAsia="方正楷体_GBK"/>
          <w:snapToGrid w:val="0"/>
          <w:color w:val="auto"/>
          <w:sz w:val="28"/>
          <w:szCs w:val="28"/>
        </w:rPr>
      </w:pPr>
      <w:bookmarkStart w:id="48" w:name="_Toc70090992"/>
      <w:bookmarkEnd w:id="48"/>
      <w:bookmarkStart w:id="49" w:name="_Toc72834398"/>
      <w:bookmarkEnd w:id="49"/>
      <w:r>
        <w:rPr>
          <w:rFonts w:ascii="Times New Roman"/>
          <w:b/>
          <w:bCs/>
          <w:snapToGrid w:val="0"/>
          <w:color w:val="auto"/>
          <w:sz w:val="28"/>
          <w:szCs w:val="28"/>
        </w:rPr>
        <w:br w:type="page"/>
      </w:r>
      <w:r>
        <w:rPr>
          <w:rFonts w:ascii="Times New Roman" w:eastAsia="方正楷体_GBK"/>
          <w:bCs/>
          <w:snapToGrid w:val="0"/>
          <w:color w:val="auto"/>
          <w:sz w:val="28"/>
          <w:szCs w:val="28"/>
        </w:rPr>
        <w:t>（四）企业近三年承担主要科技计划、基金目录</w:t>
      </w:r>
    </w:p>
    <w:p w14:paraId="68741E15">
      <w:pPr>
        <w:adjustRightInd w:val="0"/>
        <w:snapToGrid w:val="0"/>
        <w:spacing w:after="156" w:afterLines="50" w:line="406" w:lineRule="exact"/>
        <w:jc w:val="center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（不超过10项）</w:t>
      </w: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207"/>
        <w:gridCol w:w="1794"/>
        <w:gridCol w:w="1611"/>
        <w:gridCol w:w="947"/>
        <w:gridCol w:w="1252"/>
        <w:gridCol w:w="945"/>
        <w:gridCol w:w="949"/>
      </w:tblGrid>
      <w:tr w14:paraId="5CB2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B92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7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级别、类别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85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项目名称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EE8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项目编号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C82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CF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下达部门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2A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项目拨款</w:t>
            </w:r>
          </w:p>
          <w:p w14:paraId="16FD91B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156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附件编号</w:t>
            </w:r>
          </w:p>
        </w:tc>
      </w:tr>
      <w:tr w14:paraId="056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D32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E9E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D9F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A64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DC9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5C5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AF4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891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69B6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7AE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893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A1A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87F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C0B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4B0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3E4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B72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37E6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3A7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900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007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5B6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4D7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4D5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19E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AB6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12FB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CC2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5A6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989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A00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176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596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5AE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9F8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0FA3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C5E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D92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BF9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063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909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E43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FBB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E80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1111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711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087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C39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596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F0B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600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A12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583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3BC4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6E2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EEB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BCC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F06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4D7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344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AA8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215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0494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6C3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F27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A92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0F0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148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E49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0AF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5C1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4271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55D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075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8FC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F11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899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ECA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EEC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52F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3512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95C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204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149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0AF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F8D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691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8A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6B7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22A5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0E7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A90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012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EDC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08F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FFC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949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239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53F5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A91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1B5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B63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CE5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C65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D44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890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D22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</w:tbl>
    <w:p w14:paraId="5842109B">
      <w:pPr>
        <w:adjustRightInd w:val="0"/>
        <w:snapToGrid w:val="0"/>
        <w:spacing w:line="406" w:lineRule="exact"/>
        <w:jc w:val="center"/>
        <w:outlineLvl w:val="2"/>
        <w:rPr>
          <w:rFonts w:ascii="Times New Roman" w:eastAsia="方正楷体_GBK"/>
          <w:bCs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4"/>
          <w:szCs w:val="24"/>
        </w:rPr>
        <w:br w:type="page"/>
      </w:r>
      <w:bookmarkStart w:id="50" w:name="_Toc72832524"/>
      <w:bookmarkEnd w:id="50"/>
      <w:bookmarkStart w:id="51" w:name="_Toc70090993"/>
      <w:bookmarkEnd w:id="51"/>
      <w:bookmarkStart w:id="52" w:name="_Toc72834399"/>
      <w:r>
        <w:rPr>
          <w:rFonts w:ascii="Times New Roman" w:eastAsia="方正楷体_GBK"/>
          <w:bCs/>
          <w:snapToGrid w:val="0"/>
          <w:color w:val="auto"/>
          <w:sz w:val="28"/>
          <w:szCs w:val="28"/>
        </w:rPr>
        <w:t>（五）企业近三年曾获科学技术奖目录</w:t>
      </w:r>
      <w:bookmarkEnd w:id="52"/>
    </w:p>
    <w:p w14:paraId="02A4FD25">
      <w:pPr>
        <w:adjustRightInd w:val="0"/>
        <w:snapToGrid w:val="0"/>
        <w:spacing w:after="156" w:afterLines="50" w:line="406" w:lineRule="exact"/>
        <w:jc w:val="center"/>
        <w:rPr>
          <w:rFonts w:ascii="Times New Roman"/>
          <w:snapToGrid w:val="0"/>
          <w:color w:val="auto"/>
          <w:sz w:val="24"/>
          <w:szCs w:val="24"/>
        </w:rPr>
      </w:pPr>
      <w:bookmarkStart w:id="53" w:name="_Toc72832525"/>
      <w:bookmarkEnd w:id="53"/>
      <w:bookmarkStart w:id="54" w:name="_Toc70090994"/>
      <w:bookmarkEnd w:id="54"/>
      <w:bookmarkStart w:id="55" w:name="_Toc72834400"/>
      <w:r>
        <w:rPr>
          <w:rFonts w:ascii="Times New Roman"/>
          <w:snapToGrid w:val="0"/>
          <w:color w:val="auto"/>
          <w:sz w:val="24"/>
          <w:szCs w:val="24"/>
        </w:rPr>
        <w:t>（不超过10项）</w:t>
      </w:r>
      <w:bookmarkEnd w:id="55"/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29"/>
        <w:gridCol w:w="2033"/>
        <w:gridCol w:w="1615"/>
        <w:gridCol w:w="1307"/>
        <w:gridCol w:w="1494"/>
      </w:tblGrid>
      <w:tr w14:paraId="0CA1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7A7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bookmarkStart w:id="56" w:name="_Hlk66977504"/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序号</w:t>
            </w:r>
            <w:bookmarkEnd w:id="56"/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EF4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奖项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6B6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获奖成果名称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89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获奖时间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E0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企业排序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E95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auto"/>
                <w:sz w:val="18"/>
                <w:szCs w:val="18"/>
              </w:rPr>
              <w:t>授奖单位</w:t>
            </w:r>
          </w:p>
        </w:tc>
      </w:tr>
      <w:tr w14:paraId="2ED5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82A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673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77A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D9E1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04E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89C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7EB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648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3C9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423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AF7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CAD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FD7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3BC2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160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B4C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843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48C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5D8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8CF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2A74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784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1AB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F05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244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B5F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631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4368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266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5FD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F2C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C01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7CD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9E1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093B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908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32F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772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A2F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460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FBF7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08A2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C365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A75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146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F1D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6599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383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35BD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54A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8726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EACC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2CD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4DD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B908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5B60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A754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BD3A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2E4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9EB3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155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0C7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  <w:tr w14:paraId="3179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6FFB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A3F2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A50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422E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6B3F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EB5D"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auto"/>
                <w:sz w:val="18"/>
                <w:szCs w:val="18"/>
              </w:rPr>
            </w:pPr>
          </w:p>
        </w:tc>
      </w:tr>
    </w:tbl>
    <w:p w14:paraId="57B1752C">
      <w:pPr>
        <w:adjustRightInd w:val="0"/>
        <w:snapToGrid w:val="0"/>
        <w:spacing w:line="406" w:lineRule="exact"/>
        <w:jc w:val="center"/>
        <w:rPr>
          <w:rFonts w:hint="eastAsia" w:ascii="黑体" w:hAnsi="黑体" w:eastAsia="黑体" w:cs="黑体"/>
          <w:snapToGrid w:val="0"/>
          <w:color w:val="auto"/>
          <w:sz w:val="21"/>
          <w:szCs w:val="21"/>
        </w:rPr>
      </w:pPr>
      <w:r>
        <w:rPr>
          <w:rFonts w:ascii="Times New Roman"/>
          <w:snapToGrid w:val="0"/>
          <w:color w:val="auto"/>
          <w:sz w:val="21"/>
          <w:szCs w:val="21"/>
        </w:rPr>
        <w:br w:type="page"/>
      </w:r>
      <w:bookmarkStart w:id="57" w:name="_Toc70090995"/>
      <w:bookmarkEnd w:id="57"/>
      <w:bookmarkStart w:id="58" w:name="_Toc72834401"/>
      <w:bookmarkEnd w:id="58"/>
      <w:bookmarkStart w:id="59" w:name="_Toc72832526"/>
    </w:p>
    <w:p w14:paraId="70B29C20">
      <w:pPr>
        <w:adjustRightInd w:val="0"/>
        <w:snapToGrid w:val="0"/>
        <w:spacing w:line="406" w:lineRule="exact"/>
        <w:jc w:val="center"/>
        <w:outlineLvl w:val="1"/>
        <w:rPr>
          <w:rFonts w:hint="eastAsia" w:ascii="黑体" w:hAnsi="黑体" w:eastAsia="黑体" w:cs="黑体"/>
          <w:snapToGrid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auto"/>
          <w:sz w:val="28"/>
          <w:szCs w:val="28"/>
        </w:rPr>
        <w:t>六</w:t>
      </w:r>
      <w:bookmarkEnd w:id="59"/>
      <w:r>
        <w:rPr>
          <w:rFonts w:hint="eastAsia" w:ascii="黑体" w:hAnsi="黑体" w:eastAsia="黑体" w:cs="黑体"/>
          <w:snapToGrid w:val="0"/>
          <w:color w:val="auto"/>
          <w:sz w:val="28"/>
          <w:szCs w:val="28"/>
        </w:rPr>
        <w:t>、附件</w:t>
      </w:r>
    </w:p>
    <w:p w14:paraId="4DF48110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8"/>
          <w:szCs w:val="28"/>
        </w:rPr>
      </w:pPr>
      <w:r>
        <w:rPr>
          <w:rFonts w:ascii="Times New Roman"/>
          <w:snapToGrid w:val="0"/>
          <w:color w:val="auto"/>
          <w:sz w:val="28"/>
          <w:szCs w:val="28"/>
        </w:rPr>
        <w:t xml:space="preserve"> </w:t>
      </w:r>
    </w:p>
    <w:p w14:paraId="1FF236E6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bookmarkStart w:id="60" w:name="_Hlk66787886"/>
      <w:bookmarkEnd w:id="60"/>
      <w:r>
        <w:rPr>
          <w:rFonts w:ascii="Times New Roman"/>
          <w:snapToGrid w:val="0"/>
          <w:color w:val="auto"/>
          <w:sz w:val="24"/>
          <w:szCs w:val="24"/>
        </w:rPr>
        <w:t>1．企业主要研发组织管理及财务制度佐证材料</w:t>
      </w:r>
    </w:p>
    <w:p w14:paraId="1ECA5B91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2．“主要知识产权和标准规范目录”佐证材料</w:t>
      </w:r>
    </w:p>
    <w:p w14:paraId="1608D1D1">
      <w:pPr>
        <w:adjustRightInd w:val="0"/>
        <w:snapToGrid w:val="0"/>
        <w:spacing w:line="406" w:lineRule="exact"/>
        <w:ind w:firstLine="480" w:firstLineChars="200"/>
        <w:rPr>
          <w:rFonts w:hint="eastAsia" w:ascii="Times New Roman" w:eastAsia="方正仿宋_GBK"/>
          <w:snapToGrid w:val="0"/>
          <w:color w:val="auto"/>
          <w:sz w:val="24"/>
          <w:szCs w:val="24"/>
          <w:lang w:eastAsia="zh-CN"/>
        </w:rPr>
      </w:pP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/>
          <w:snapToGrid w:val="0"/>
          <w:color w:val="auto"/>
          <w:sz w:val="24"/>
          <w:szCs w:val="24"/>
        </w:rPr>
        <w:t>.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科技成果登记证书</w:t>
      </w:r>
    </w:p>
    <w:p w14:paraId="13923B34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bookmarkStart w:id="61" w:name="_Hlk66788153"/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4</w:t>
      </w:r>
      <w:r>
        <w:rPr>
          <w:rFonts w:ascii="Times New Roman"/>
          <w:snapToGrid w:val="0"/>
          <w:color w:val="auto"/>
          <w:sz w:val="24"/>
          <w:szCs w:val="24"/>
        </w:rPr>
        <w:t>．</w:t>
      </w:r>
      <w:bookmarkEnd w:id="61"/>
      <w:r>
        <w:rPr>
          <w:rFonts w:ascii="Times New Roman"/>
          <w:snapToGrid w:val="0"/>
          <w:color w:val="auto"/>
          <w:sz w:val="24"/>
          <w:szCs w:val="24"/>
        </w:rPr>
        <w:t>企业近三年生产经营情况佐证材料</w:t>
      </w:r>
    </w:p>
    <w:p w14:paraId="4AE7711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5</w:t>
      </w:r>
      <w:r>
        <w:rPr>
          <w:rFonts w:ascii="Times New Roman"/>
          <w:snapToGrid w:val="0"/>
          <w:color w:val="auto"/>
          <w:sz w:val="24"/>
          <w:szCs w:val="24"/>
        </w:rPr>
        <w:t>．“近三年承担主要科技计划、基金目录”佐证材料</w:t>
      </w:r>
    </w:p>
    <w:p w14:paraId="6A28A060">
      <w:pPr>
        <w:snapToGrid w:val="0"/>
        <w:spacing w:line="406" w:lineRule="exact"/>
        <w:ind w:firstLine="48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6</w:t>
      </w:r>
      <w:r>
        <w:rPr>
          <w:rFonts w:ascii="Times New Roman"/>
          <w:snapToGrid w:val="0"/>
          <w:color w:val="auto"/>
          <w:sz w:val="24"/>
          <w:szCs w:val="24"/>
        </w:rPr>
        <w:t>．国家法律法规要求审批的批准文件</w:t>
      </w:r>
    </w:p>
    <w:p w14:paraId="46057B1E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370B319D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CFC72F0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5AE2DAF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256DCF8C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6DE6C77D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9327317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350D6790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3A1BA7EB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3C596BF0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724A95F0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620EDC0B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BD1D250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414559C8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0B113490">
      <w:pPr>
        <w:adjustRightInd w:val="0"/>
        <w:snapToGrid w:val="0"/>
        <w:spacing w:line="406" w:lineRule="exact"/>
        <w:ind w:firstLine="240" w:firstLineChars="1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2042DC9">
      <w:pPr>
        <w:adjustRightInd w:val="0"/>
        <w:snapToGrid w:val="0"/>
        <w:spacing w:line="406" w:lineRule="exact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 xml:space="preserve"> </w:t>
      </w:r>
    </w:p>
    <w:p w14:paraId="1B8734BC">
      <w:pPr>
        <w:adjustRightInd w:val="0"/>
        <w:snapToGrid w:val="0"/>
        <w:spacing w:line="570" w:lineRule="exact"/>
        <w:jc w:val="center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br w:type="page"/>
      </w:r>
      <w:bookmarkStart w:id="62" w:name="_Toc72834402"/>
      <w:bookmarkEnd w:id="62"/>
      <w:bookmarkStart w:id="63" w:name="_Toc70090996"/>
      <w:bookmarkEnd w:id="63"/>
      <w:bookmarkStart w:id="64" w:name="_Toc72832527"/>
    </w:p>
    <w:p w14:paraId="0B39F61C">
      <w:pPr>
        <w:spacing w:before="156" w:beforeLines="50"/>
        <w:jc w:val="center"/>
        <w:rPr>
          <w:rFonts w:hint="eastAsia" w:ascii="Times New Roman" w:eastAsia="黑体"/>
          <w:b/>
          <w:bCs/>
          <w:spacing w:val="-4"/>
          <w:sz w:val="28"/>
          <w:szCs w:val="28"/>
        </w:rPr>
      </w:pPr>
      <w:r>
        <w:rPr>
          <w:rFonts w:hint="eastAsia" w:ascii="Times New Roman" w:eastAsia="黑体"/>
          <w:b/>
          <w:bCs/>
          <w:spacing w:val="-4"/>
          <w:sz w:val="28"/>
          <w:szCs w:val="28"/>
        </w:rPr>
        <w:t>八桂人工智能科学技术奖</w:t>
      </w:r>
      <w:r>
        <w:rPr>
          <w:rFonts w:hint="eastAsia" w:ascii="Times New Roman" w:eastAsia="黑体"/>
          <w:b/>
          <w:bCs/>
          <w:spacing w:val="-4"/>
          <w:sz w:val="28"/>
          <w:szCs w:val="28"/>
          <w:lang w:val="en-US" w:eastAsia="zh-CN"/>
        </w:rPr>
        <w:t>推荐书</w:t>
      </w:r>
      <w:r>
        <w:rPr>
          <w:rFonts w:hint="eastAsia" w:ascii="Times New Roman" w:eastAsia="黑体"/>
          <w:b/>
          <w:bCs/>
          <w:spacing w:val="-4"/>
          <w:sz w:val="28"/>
          <w:szCs w:val="28"/>
        </w:rPr>
        <w:t>（八桂人工智能企业科技创新奖）</w:t>
      </w:r>
    </w:p>
    <w:p w14:paraId="3D29C648">
      <w:pPr>
        <w:spacing w:before="156" w:beforeLines="50"/>
        <w:jc w:val="center"/>
        <w:rPr>
          <w:rFonts w:hint="eastAsia" w:ascii="Times New Roman" w:eastAsia="黑体"/>
          <w:b/>
          <w:bCs/>
          <w:spacing w:val="-4"/>
          <w:sz w:val="28"/>
          <w:szCs w:val="28"/>
        </w:rPr>
      </w:pPr>
      <w:r>
        <w:rPr>
          <w:rFonts w:hint="eastAsia" w:ascii="Times New Roman" w:eastAsia="黑体"/>
          <w:b/>
          <w:bCs/>
          <w:spacing w:val="-4"/>
          <w:sz w:val="28"/>
          <w:szCs w:val="28"/>
        </w:rPr>
        <w:t>填写说明</w:t>
      </w:r>
    </w:p>
    <w:bookmarkEnd w:id="64"/>
    <w:p w14:paraId="5F5CEB11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《</w:t>
      </w:r>
      <w:r>
        <w:rPr>
          <w:rFonts w:hint="eastAsia" w:ascii="Times New Roman"/>
          <w:snapToGrid w:val="0"/>
          <w:color w:val="auto"/>
          <w:sz w:val="24"/>
          <w:szCs w:val="24"/>
        </w:rPr>
        <w:t>八桂人工智能科学技术奖推荐书（八桂人工智能企业科技创新奖）</w:t>
      </w:r>
      <w:r>
        <w:rPr>
          <w:rFonts w:ascii="Times New Roman"/>
          <w:snapToGrid w:val="0"/>
          <w:color w:val="auto"/>
          <w:sz w:val="24"/>
          <w:szCs w:val="24"/>
        </w:rPr>
        <w:t>》适用于《</w:t>
      </w:r>
      <w:r>
        <w:rPr>
          <w:rFonts w:hint="eastAsia" w:ascii="Times New Roman"/>
          <w:snapToGrid w:val="0"/>
          <w:color w:val="auto"/>
          <w:sz w:val="24"/>
          <w:szCs w:val="24"/>
        </w:rPr>
        <w:t>八桂人工智能科学技术奖励条例</w:t>
      </w:r>
      <w:r>
        <w:rPr>
          <w:rFonts w:ascii="Times New Roman"/>
          <w:snapToGrid w:val="0"/>
          <w:color w:val="auto"/>
          <w:sz w:val="24"/>
          <w:szCs w:val="24"/>
        </w:rPr>
        <w:t>》中设置的</w:t>
      </w:r>
      <w:r>
        <w:rPr>
          <w:rFonts w:hint="eastAsia" w:ascii="Times New Roman"/>
          <w:snapToGrid w:val="0"/>
          <w:color w:val="auto"/>
          <w:sz w:val="24"/>
          <w:szCs w:val="24"/>
        </w:rPr>
        <w:t>八桂人工智能企业科技创新奖</w:t>
      </w:r>
      <w:r>
        <w:rPr>
          <w:rFonts w:ascii="Times New Roman"/>
          <w:snapToGrid w:val="0"/>
          <w:color w:val="auto"/>
          <w:sz w:val="24"/>
          <w:szCs w:val="24"/>
        </w:rPr>
        <w:t>。《</w:t>
      </w:r>
      <w:r>
        <w:rPr>
          <w:rFonts w:hint="eastAsia" w:ascii="Times New Roman"/>
          <w:snapToGrid w:val="0"/>
          <w:color w:val="auto"/>
          <w:sz w:val="24"/>
          <w:szCs w:val="24"/>
        </w:rPr>
        <w:t>八桂人工智能科学技术奖推荐书（八桂人工智能企业科技创新奖）</w:t>
      </w:r>
      <w:r>
        <w:rPr>
          <w:rFonts w:ascii="Times New Roman"/>
          <w:snapToGrid w:val="0"/>
          <w:color w:val="auto"/>
          <w:sz w:val="24"/>
          <w:szCs w:val="24"/>
        </w:rPr>
        <w:t>》是项目评审的基础文件和主要依据，必须严格按规定的格式、栏目及所列标题如实、全面填写，形审不合格项目不提交当年</w:t>
      </w:r>
      <w:r>
        <w:rPr>
          <w:rFonts w:hint="eastAsia" w:ascii="Times New Roman"/>
          <w:snapToGrid w:val="0"/>
          <w:color w:val="auto"/>
          <w:sz w:val="24"/>
          <w:szCs w:val="24"/>
        </w:rPr>
        <w:t>八桂人工智能科学技术奖</w:t>
      </w:r>
      <w:r>
        <w:rPr>
          <w:rFonts w:ascii="Times New Roman"/>
          <w:snapToGrid w:val="0"/>
          <w:color w:val="auto"/>
          <w:sz w:val="24"/>
          <w:szCs w:val="24"/>
        </w:rPr>
        <w:t>评审。</w:t>
      </w:r>
    </w:p>
    <w:p w14:paraId="4B85AB06">
      <w:pPr>
        <w:adjustRightInd w:val="0"/>
        <w:snapToGrid w:val="0"/>
        <w:spacing w:line="406" w:lineRule="exact"/>
        <w:ind w:firstLine="480"/>
        <w:rPr>
          <w:rFonts w:ascii="Times New Roman"/>
          <w:b/>
          <w:bCs/>
          <w:snapToGrid w:val="0"/>
          <w:color w:val="auto"/>
          <w:sz w:val="24"/>
          <w:szCs w:val="24"/>
        </w:rPr>
      </w:pPr>
      <w:r>
        <w:rPr>
          <w:rFonts w:ascii="Times New Roman"/>
          <w:b/>
          <w:bCs/>
          <w:snapToGrid w:val="0"/>
          <w:color w:val="auto"/>
          <w:sz w:val="24"/>
          <w:szCs w:val="24"/>
        </w:rPr>
        <w:t>不得填写涉及国家秘密及国防安全的内容，不得提供标注密级的附件材料。</w:t>
      </w:r>
    </w:p>
    <w:p w14:paraId="030A1333">
      <w:pPr>
        <w:adjustRightInd w:val="0"/>
        <w:snapToGrid w:val="0"/>
        <w:spacing w:line="406" w:lineRule="exact"/>
        <w:ind w:firstLine="48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填写具体要求如下：</w:t>
      </w:r>
    </w:p>
    <w:p w14:paraId="0AB92AE9">
      <w:pPr>
        <w:adjustRightInd w:val="0"/>
        <w:snapToGrid w:val="0"/>
        <w:spacing w:line="406" w:lineRule="exact"/>
        <w:ind w:firstLine="480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一、企业基本情况</w:t>
      </w:r>
    </w:p>
    <w:p w14:paraId="58F77243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b/>
          <w:bCs/>
          <w:snapToGrid w:val="0"/>
          <w:color w:val="auto"/>
          <w:sz w:val="24"/>
          <w:szCs w:val="24"/>
        </w:rPr>
        <w:t>1．</w:t>
      </w: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者</w:t>
      </w:r>
      <w:r>
        <w:rPr>
          <w:rFonts w:ascii="Times New Roman"/>
          <w:snapToGrid w:val="0"/>
          <w:color w:val="auto"/>
          <w:sz w:val="24"/>
          <w:szCs w:val="24"/>
        </w:rPr>
        <w:t>：</w:t>
      </w:r>
      <w:r>
        <w:rPr>
          <w:rFonts w:hint="eastAsia" w:ascii="Times New Roman"/>
          <w:snapToGrid w:val="0"/>
          <w:color w:val="auto"/>
          <w:sz w:val="24"/>
          <w:szCs w:val="24"/>
        </w:rPr>
        <w:t>指《八桂人工智能科学技术奖励实施细则》中描述的具有资格推荐的专家和单位</w:t>
      </w:r>
      <w:r>
        <w:rPr>
          <w:rFonts w:ascii="Times New Roman"/>
          <w:snapToGrid w:val="0"/>
          <w:color w:val="auto"/>
          <w:sz w:val="24"/>
          <w:szCs w:val="24"/>
        </w:rPr>
        <w:t>。</w:t>
      </w:r>
    </w:p>
    <w:p w14:paraId="76BD1C21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2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．企业名称</w:t>
      </w:r>
      <w:r>
        <w:rPr>
          <w:rFonts w:ascii="Times New Roman"/>
          <w:snapToGrid w:val="0"/>
          <w:color w:val="auto"/>
          <w:sz w:val="24"/>
          <w:szCs w:val="24"/>
        </w:rPr>
        <w:t>：应与企业公章完全一致，非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广西人工智能学会会员单位</w:t>
      </w:r>
      <w:r>
        <w:rPr>
          <w:rFonts w:ascii="Times New Roman"/>
          <w:snapToGrid w:val="0"/>
          <w:color w:val="auto"/>
          <w:sz w:val="24"/>
          <w:szCs w:val="24"/>
        </w:rPr>
        <w:t>的，不符合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条件。</w:t>
      </w:r>
    </w:p>
    <w:p w14:paraId="22061CF4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b/>
          <w:bCs/>
          <w:snapToGrid w:val="0"/>
          <w:color w:val="auto"/>
          <w:sz w:val="24"/>
          <w:szCs w:val="24"/>
        </w:rPr>
        <w:t>4．注册时间：</w:t>
      </w:r>
      <w:r>
        <w:rPr>
          <w:rFonts w:ascii="Times New Roman"/>
          <w:snapToGrid w:val="0"/>
          <w:color w:val="auto"/>
          <w:sz w:val="24"/>
          <w:szCs w:val="24"/>
        </w:rPr>
        <w:t>企业应当在广西注册满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1</w:t>
      </w:r>
      <w:r>
        <w:rPr>
          <w:rFonts w:ascii="Times New Roman"/>
          <w:snapToGrid w:val="0"/>
          <w:color w:val="auto"/>
          <w:sz w:val="24"/>
          <w:szCs w:val="24"/>
        </w:rPr>
        <w:t>年以上，未满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1</w:t>
      </w:r>
      <w:r>
        <w:rPr>
          <w:rFonts w:ascii="Times New Roman"/>
          <w:snapToGrid w:val="0"/>
          <w:color w:val="auto"/>
          <w:sz w:val="24"/>
          <w:szCs w:val="24"/>
        </w:rPr>
        <w:t>年的，不符合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条件。</w:t>
      </w:r>
    </w:p>
    <w:p w14:paraId="5D724C1D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b/>
          <w:bCs/>
          <w:snapToGrid w:val="0"/>
          <w:color w:val="auto"/>
          <w:sz w:val="24"/>
          <w:szCs w:val="24"/>
        </w:rPr>
        <w:t>5．所属国民经济行业</w:t>
      </w:r>
      <w:r>
        <w:rPr>
          <w:rFonts w:ascii="Times New Roman"/>
          <w:snapToGrid w:val="0"/>
          <w:color w:val="auto"/>
          <w:sz w:val="24"/>
          <w:szCs w:val="24"/>
        </w:rPr>
        <w:t>：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按</w:t>
      </w:r>
      <w:r>
        <w:rPr>
          <w:rFonts w:ascii="Times New Roman"/>
          <w:snapToGrid w:val="0"/>
          <w:color w:val="auto"/>
          <w:sz w:val="24"/>
          <w:szCs w:val="24"/>
        </w:rPr>
        <w:t>国民经济行业分类与代码（GB/T 4754—2017）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填报。</w:t>
      </w:r>
    </w:p>
    <w:p w14:paraId="238FCC31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6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．授权知识产权（件）</w:t>
      </w:r>
      <w:r>
        <w:rPr>
          <w:rFonts w:ascii="Times New Roman"/>
          <w:snapToGrid w:val="0"/>
          <w:color w:val="auto"/>
          <w:sz w:val="24"/>
          <w:szCs w:val="24"/>
        </w:rPr>
        <w:t>：填写候选企业现有授权的知识产权总数。</w:t>
      </w:r>
    </w:p>
    <w:p w14:paraId="080D7A5C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7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．授权发明专利（件）</w:t>
      </w:r>
      <w:r>
        <w:rPr>
          <w:rFonts w:ascii="Times New Roman"/>
          <w:snapToGrid w:val="0"/>
          <w:color w:val="auto"/>
          <w:sz w:val="24"/>
          <w:szCs w:val="24"/>
        </w:rPr>
        <w:t>：填写候选企业现有授权的发明专利总数。</w:t>
      </w:r>
    </w:p>
    <w:p w14:paraId="0EED8DC0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8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．法定代表人签名和盖章：</w:t>
      </w:r>
      <w:r>
        <w:rPr>
          <w:rFonts w:ascii="Times New Roman"/>
          <w:snapToGrid w:val="0"/>
          <w:color w:val="auto"/>
          <w:sz w:val="24"/>
          <w:szCs w:val="24"/>
        </w:rPr>
        <w:t>应与前面所填“法定代表人”一致，应为亲笔、正楷签名。</w:t>
      </w:r>
    </w:p>
    <w:p w14:paraId="0A7D0A49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二、</w:t>
      </w:r>
      <w:r>
        <w:rPr>
          <w:rFonts w:hint="eastAsia" w:ascii="Times New Roman" w:eastAsia="方正黑体_GBK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 w:eastAsia="方正黑体_GBK"/>
          <w:snapToGrid w:val="0"/>
          <w:color w:val="auto"/>
          <w:sz w:val="24"/>
          <w:szCs w:val="24"/>
        </w:rPr>
        <w:t>意见</w:t>
      </w:r>
      <w:bookmarkStart w:id="65" w:name="_Hlk66979707"/>
      <w:bookmarkEnd w:id="65"/>
    </w:p>
    <w:p w14:paraId="03C921BF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按规定格式据实填写。在纸质版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书中，加盖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单位公章。</w:t>
      </w:r>
    </w:p>
    <w:p w14:paraId="2FE0CBCA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三、企业简介</w:t>
      </w:r>
    </w:p>
    <w:p w14:paraId="5152A5F5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文字阐述部分不超过1页。应包含企业基本情况，高新技术企业认定情况等。</w:t>
      </w:r>
    </w:p>
    <w:p w14:paraId="575ED975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高新技术企业有效期按高企证书如实填写，有效期不包含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截止日期当日的，不符合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条件。</w:t>
      </w:r>
    </w:p>
    <w:p w14:paraId="66498317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四、企业研发团队及研发平台简介</w:t>
      </w:r>
    </w:p>
    <w:p w14:paraId="691FAA83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文字阐述部分不超过2页。客观、真实、准确地阐述企业创新人才引进培养、核心团队组建情况和成效，以及创新平台载体的建设和运行成效及产出，重点介绍近三年的情况。</w:t>
      </w:r>
    </w:p>
    <w:p w14:paraId="19031080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核心研发团队：指最具代表性、负责企业核心技术攻关的技术创新团队，不超过15人，应在“研发和负责领域”简要说明其在团队中的职能作用及主要负责和擅长的研究开发工作、领域。</w:t>
      </w:r>
    </w:p>
    <w:p w14:paraId="7AD298E6">
      <w:pPr>
        <w:adjustRightInd w:val="0"/>
        <w:snapToGrid w:val="0"/>
        <w:spacing w:line="406" w:lineRule="exact"/>
        <w:ind w:firstLine="496" w:firstLineChars="200"/>
        <w:rPr>
          <w:rFonts w:ascii="Times New Roman"/>
          <w:snapToGrid w:val="0"/>
          <w:color w:val="auto"/>
          <w:spacing w:val="4"/>
          <w:sz w:val="24"/>
          <w:szCs w:val="24"/>
        </w:rPr>
      </w:pPr>
      <w:r>
        <w:rPr>
          <w:rFonts w:ascii="Times New Roman"/>
          <w:snapToGrid w:val="0"/>
          <w:color w:val="auto"/>
          <w:spacing w:val="4"/>
          <w:sz w:val="24"/>
          <w:szCs w:val="24"/>
        </w:rPr>
        <w:t>主要创新平台载体不超过10个，按重要程度排序（国家、省级重点实验室、工程技术研究中心、临床医学研究中心），其他类别自主准确填写。</w:t>
      </w:r>
    </w:p>
    <w:p w14:paraId="645592B9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五、企业主要科技创新及成果产业化情况</w:t>
      </w:r>
    </w:p>
    <w:p w14:paraId="5293320D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文字阐述部分不超过5页，该部分是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ascii="Times New Roman"/>
          <w:snapToGrid w:val="0"/>
          <w:color w:val="auto"/>
          <w:sz w:val="24"/>
          <w:szCs w:val="24"/>
        </w:rPr>
        <w:t>书的核心内容，也是评价成果、处理异议的重要依据。</w:t>
      </w:r>
    </w:p>
    <w:p w14:paraId="63BA321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简明、准确、完整地阐述企业：</w:t>
      </w:r>
    </w:p>
    <w:p w14:paraId="6050D493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1．在技术创新体制、机制、创新文化等方面的建设和创新情况。</w:t>
      </w:r>
    </w:p>
    <w:p w14:paraId="71B16EA9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2．科技创新对企业自身的促进成效概述（包括竞争能力提升、品牌形象建立、市场拓展等）。</w:t>
      </w:r>
    </w:p>
    <w:p w14:paraId="21FBAA41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3．重大标志性科技创新成果，主要阐述近五年产生的成果。</w:t>
      </w:r>
    </w:p>
    <w:p w14:paraId="5F9EDD00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4．近三年在新技术、新产品方面的产出和经济效益。如候选企业整体销售额、主营业务收入，节约成本、降低能耗等情况，以及应用科技成果形成新产品或服务的效益增长情况等。</w:t>
      </w:r>
    </w:p>
    <w:p w14:paraId="6DD444B4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5．对行业或区域带动作用（对相关产业、行业技术水平、地区发展的提升作用）以及创造的社会生态效益。</w:t>
      </w:r>
    </w:p>
    <w:p w14:paraId="79E4493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第2、3、4点在阐述前应首先说明支持其成立的附件编号。</w:t>
      </w:r>
    </w:p>
    <w:p w14:paraId="3DC480FB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楷体_GBK"/>
          <w:snapToGrid w:val="0"/>
          <w:color w:val="auto"/>
          <w:sz w:val="24"/>
          <w:szCs w:val="24"/>
        </w:rPr>
      </w:pPr>
      <w:r>
        <w:rPr>
          <w:rFonts w:ascii="Times New Roman" w:eastAsia="方正楷体_GBK"/>
          <w:bCs/>
          <w:snapToGrid w:val="0"/>
          <w:color w:val="auto"/>
          <w:sz w:val="24"/>
          <w:szCs w:val="24"/>
        </w:rPr>
        <w:t>（一）企业主要研发组织管理及财务制度表（不超过10项）</w:t>
      </w:r>
    </w:p>
    <w:p w14:paraId="4DEA02D8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据实列出企业出台的技术研发组织管理制度、科研经费管理及核算制度，按重要程度排序，并在附件中提供相应佐证材料。</w:t>
      </w:r>
    </w:p>
    <w:p w14:paraId="5BE732EF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楷体_GBK"/>
          <w:bCs/>
          <w:snapToGrid w:val="0"/>
          <w:color w:val="auto"/>
          <w:sz w:val="24"/>
          <w:szCs w:val="24"/>
        </w:rPr>
      </w:pPr>
      <w:r>
        <w:rPr>
          <w:rFonts w:ascii="Times New Roman" w:eastAsia="方正楷体_GBK"/>
          <w:bCs/>
          <w:snapToGrid w:val="0"/>
          <w:color w:val="auto"/>
          <w:sz w:val="24"/>
          <w:szCs w:val="24"/>
        </w:rPr>
        <w:t>（二）企业主要知识产权和标准规范目录（不超过15件）</w:t>
      </w:r>
    </w:p>
    <w:p w14:paraId="0781DEC2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应填写直接支持候选企业创新发展的主要科技创新成果，应为已批准或授权的知识产权（包括发明专利、实用新型专利、植物新品种权、计算机软件著作权、集成电路布图设计权、论文等）和标准规范等。应按对企业的支撑和重要程度排序，并在附件中提供相应佐证材料。</w:t>
      </w:r>
    </w:p>
    <w:p w14:paraId="1A9DDA34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表格中的姓名、单位名称应使用全称规范填写，外文姓名、单位名称应当同时填写中文译名。</w:t>
      </w:r>
      <w:bookmarkStart w:id="66" w:name="_Hlk66980296"/>
      <w:bookmarkEnd w:id="66"/>
    </w:p>
    <w:p w14:paraId="78038C6B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表格中的成果，候选企业应该均是原始权利人或起草人，不符合条件的不能列入。</w:t>
      </w:r>
    </w:p>
    <w:p w14:paraId="24CB2877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楷体_GBK"/>
          <w:bCs/>
          <w:snapToGrid w:val="0"/>
          <w:color w:val="auto"/>
          <w:sz w:val="24"/>
          <w:szCs w:val="24"/>
        </w:rPr>
      </w:pPr>
      <w:r>
        <w:rPr>
          <w:rFonts w:ascii="Times New Roman" w:eastAsia="方正楷体_GBK"/>
          <w:bCs/>
          <w:snapToGrid w:val="0"/>
          <w:color w:val="auto"/>
          <w:sz w:val="24"/>
          <w:szCs w:val="24"/>
        </w:rPr>
        <w:t>（三）企业近三年生产经营情况（不超过20件）</w:t>
      </w:r>
    </w:p>
    <w:p w14:paraId="653C88C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据实填写，并在附件中提供相应佐证材料（年度财务报表、有资质的财会事务所出具的审计报告）。</w:t>
      </w:r>
    </w:p>
    <w:p w14:paraId="589B650F">
      <w:pPr>
        <w:adjustRightInd w:val="0"/>
        <w:snapToGrid w:val="0"/>
        <w:spacing w:line="406" w:lineRule="exact"/>
        <w:ind w:firstLine="480" w:firstLineChars="200"/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/>
          <w:snapToGrid w:val="0"/>
          <w:color w:val="auto"/>
          <w:sz w:val="24"/>
          <w:szCs w:val="24"/>
        </w:rPr>
        <w:t>高新技术产品（服务）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是指对产品（服务）主要竞争优势发挥核心支持作用的关键技术，属于《国家重点支持的高新技术领域》规定范围的产品（服务）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。</w:t>
      </w:r>
      <w:r>
        <w:rPr>
          <w:rFonts w:hint="eastAsia" w:ascii="Times New Roman"/>
          <w:snapToGrid w:val="0"/>
          <w:color w:val="auto"/>
          <w:sz w:val="24"/>
          <w:szCs w:val="24"/>
        </w:rPr>
        <w:t>高新技术产品（服务）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收入是</w:t>
      </w:r>
      <w:r>
        <w:rPr>
          <w:rFonts w:ascii="Times New Roman"/>
          <w:snapToGrid w:val="0"/>
          <w:color w:val="auto"/>
          <w:sz w:val="24"/>
          <w:szCs w:val="24"/>
        </w:rPr>
        <w:t>指</w:t>
      </w:r>
      <w:r>
        <w:rPr>
          <w:rFonts w:hint="eastAsia" w:ascii="Times New Roman"/>
          <w:snapToGrid w:val="0"/>
          <w:color w:val="auto"/>
          <w:sz w:val="24"/>
          <w:szCs w:val="24"/>
        </w:rPr>
        <w:t>企业通过研发和相关技术创新活动取得的产品（收入）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与技术性收入的总和</w:t>
      </w:r>
      <w:r>
        <w:rPr>
          <w:rFonts w:ascii="Times New Roman"/>
          <w:snapToGrid w:val="0"/>
          <w:color w:val="auto"/>
          <w:sz w:val="24"/>
          <w:szCs w:val="24"/>
        </w:rPr>
        <w:t>。</w:t>
      </w:r>
      <w:r>
        <w:rPr>
          <w:rFonts w:hint="eastAsia" w:ascii="Times New Roman"/>
          <w:snapToGrid w:val="0"/>
          <w:color w:val="auto"/>
          <w:sz w:val="24"/>
          <w:szCs w:val="24"/>
        </w:rPr>
        <w:t>高新技术产品（服务）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收入占比是指</w:t>
      </w:r>
      <w:r>
        <w:rPr>
          <w:rFonts w:hint="eastAsia" w:ascii="Times New Roman"/>
          <w:snapToGrid w:val="0"/>
          <w:color w:val="auto"/>
          <w:sz w:val="24"/>
          <w:szCs w:val="24"/>
        </w:rPr>
        <w:t>高新技术产品（服务）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收入与同期总收入的比值。</w:t>
      </w:r>
    </w:p>
    <w:p w14:paraId="38EA40E8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楷体_GBK"/>
          <w:bCs/>
          <w:snapToGrid w:val="0"/>
          <w:color w:val="auto"/>
          <w:sz w:val="24"/>
          <w:szCs w:val="24"/>
        </w:rPr>
      </w:pPr>
      <w:r>
        <w:rPr>
          <w:rFonts w:ascii="Times New Roman" w:eastAsia="方正楷体_GBK"/>
          <w:bCs/>
          <w:snapToGrid w:val="0"/>
          <w:color w:val="auto"/>
          <w:sz w:val="24"/>
          <w:szCs w:val="24"/>
        </w:rPr>
        <w:t>（四）企业近三年承担主要科技计划、基金目录</w:t>
      </w:r>
      <w:bookmarkStart w:id="67" w:name="_Hlk66800896"/>
      <w:r>
        <w:rPr>
          <w:rFonts w:ascii="Times New Roman" w:eastAsia="方正楷体_GBK"/>
          <w:bCs/>
          <w:snapToGrid w:val="0"/>
          <w:color w:val="auto"/>
          <w:sz w:val="24"/>
          <w:szCs w:val="24"/>
        </w:rPr>
        <w:t>（不超过10项）</w:t>
      </w:r>
      <w:bookmarkEnd w:id="67"/>
    </w:p>
    <w:p w14:paraId="638B62C7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非必填项，没有可以空缺。应据实填写候选企业近三年获立项的国家级、省部级、市厅级科技计划项目或自然基金，其他部门、渠道下达的科技项目。按重要程度排序，并在附件中提供相应佐证材料。</w:t>
      </w:r>
      <w:bookmarkStart w:id="68" w:name="_Hlk66979402"/>
      <w:bookmarkEnd w:id="68"/>
    </w:p>
    <w:p w14:paraId="04FA1645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楷体_GBK"/>
          <w:bCs/>
          <w:snapToGrid w:val="0"/>
          <w:color w:val="auto"/>
          <w:sz w:val="24"/>
          <w:szCs w:val="24"/>
        </w:rPr>
      </w:pPr>
      <w:bookmarkStart w:id="71" w:name="_GoBack"/>
      <w:bookmarkEnd w:id="71"/>
      <w:r>
        <w:rPr>
          <w:rFonts w:ascii="Times New Roman" w:eastAsia="方正楷体_GBK"/>
          <w:bCs/>
          <w:snapToGrid w:val="0"/>
          <w:color w:val="auto"/>
          <w:sz w:val="24"/>
          <w:szCs w:val="24"/>
        </w:rPr>
        <w:t>（五）企业近三年曾获科学技术奖目录（不超过10项）</w:t>
      </w:r>
      <w:bookmarkStart w:id="69" w:name="_Hlk66980660"/>
      <w:bookmarkEnd w:id="69"/>
    </w:p>
    <w:p w14:paraId="29F14D93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  <w:highlight w:val="yellow"/>
        </w:rPr>
      </w:pPr>
      <w:r>
        <w:rPr>
          <w:rFonts w:ascii="Times New Roman"/>
          <w:snapToGrid w:val="0"/>
          <w:color w:val="auto"/>
          <w:sz w:val="24"/>
          <w:szCs w:val="24"/>
        </w:rPr>
        <w:t>应据实填写候选企业近三年所获奖项，奖项主要包括：国家科学技术奖、省部级科学技术奖、社会力量设立科学技术奖等。按重要程度排序（如只有企业员工列入，则填员工的排序）。</w:t>
      </w:r>
    </w:p>
    <w:p w14:paraId="68041835">
      <w:pPr>
        <w:adjustRightInd w:val="0"/>
        <w:snapToGrid w:val="0"/>
        <w:spacing w:line="406" w:lineRule="exact"/>
        <w:ind w:firstLine="480" w:firstLineChars="200"/>
        <w:rPr>
          <w:rFonts w:ascii="Times New Roman" w:eastAsia="方正黑体_GBK"/>
          <w:snapToGrid w:val="0"/>
          <w:color w:val="auto"/>
          <w:sz w:val="24"/>
          <w:szCs w:val="24"/>
        </w:rPr>
      </w:pPr>
      <w:r>
        <w:rPr>
          <w:rFonts w:ascii="Times New Roman" w:eastAsia="方正黑体_GBK"/>
          <w:snapToGrid w:val="0"/>
          <w:color w:val="auto"/>
          <w:sz w:val="24"/>
          <w:szCs w:val="24"/>
        </w:rPr>
        <w:t>六、附件</w:t>
      </w:r>
    </w:p>
    <w:p w14:paraId="3A6A85F6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电子版应当与纸件一一对应。</w:t>
      </w:r>
    </w:p>
    <w:p w14:paraId="432A44CF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电子版PDF文件原则为A4纸张大小的页面，PDF文件中的图片保证附件内容清晰可见。</w:t>
      </w:r>
    </w:p>
    <w:p w14:paraId="72626949">
      <w:pPr>
        <w:numPr>
          <w:ilvl w:val="0"/>
          <w:numId w:val="2"/>
        </w:numPr>
        <w:adjustRightInd w:val="0"/>
        <w:snapToGrid w:val="0"/>
        <w:spacing w:line="406" w:lineRule="exact"/>
        <w:ind w:firstLine="466" w:firstLineChars="200"/>
        <w:rPr>
          <w:rFonts w:ascii="Times New Roman"/>
          <w:snapToGrid w:val="0"/>
          <w:color w:val="auto"/>
          <w:spacing w:val="-4"/>
          <w:sz w:val="24"/>
          <w:szCs w:val="24"/>
        </w:rPr>
      </w:pPr>
      <w:r>
        <w:rPr>
          <w:rFonts w:ascii="Times New Roman"/>
          <w:b/>
          <w:bCs/>
          <w:snapToGrid w:val="0"/>
          <w:color w:val="auto"/>
          <w:spacing w:val="-4"/>
          <w:sz w:val="24"/>
          <w:szCs w:val="24"/>
        </w:rPr>
        <w:t>企业主要研发组织管理及财务制度佐证材料：</w:t>
      </w:r>
      <w:r>
        <w:rPr>
          <w:rFonts w:ascii="Times New Roman"/>
          <w:snapToGrid w:val="0"/>
          <w:color w:val="auto"/>
          <w:spacing w:val="-4"/>
          <w:sz w:val="24"/>
          <w:szCs w:val="24"/>
        </w:rPr>
        <w:t>不超过10项。</w:t>
      </w:r>
    </w:p>
    <w:p w14:paraId="40B0BD23">
      <w:pPr>
        <w:numPr>
          <w:ilvl w:val="0"/>
          <w:numId w:val="0"/>
        </w:num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b/>
          <w:bCs/>
          <w:snapToGrid w:val="0"/>
          <w:color w:val="auto"/>
          <w:sz w:val="24"/>
          <w:szCs w:val="24"/>
        </w:rPr>
        <w:t>2．“主要知识产权和标准规范目录”佐证材料</w:t>
      </w:r>
      <w:r>
        <w:rPr>
          <w:rFonts w:ascii="Times New Roman"/>
          <w:snapToGrid w:val="0"/>
          <w:color w:val="auto"/>
          <w:sz w:val="24"/>
          <w:szCs w:val="24"/>
        </w:rPr>
        <w:t>：不超过15件，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均显著标识候选企业名称</w:t>
      </w:r>
      <w:r>
        <w:rPr>
          <w:rFonts w:ascii="Times New Roman"/>
          <w:snapToGrid w:val="0"/>
          <w:color w:val="auto"/>
          <w:sz w:val="24"/>
          <w:szCs w:val="24"/>
        </w:rPr>
        <w:t>。前3件材料应提供完整佐证材料，专利完整文件包括：专利证书签署盖章页、说明书、权利要求书、说明书摘要；计算机软件著作权完整文件指软件著作权登记证书；标准完整文件包括标准全文。</w:t>
      </w:r>
    </w:p>
    <w:p w14:paraId="64C58FE9">
      <w:pPr>
        <w:adjustRightInd w:val="0"/>
        <w:snapToGrid w:val="0"/>
        <w:spacing w:line="406" w:lineRule="exact"/>
        <w:ind w:firstLine="480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ascii="Times New Roman"/>
          <w:snapToGrid w:val="0"/>
          <w:color w:val="auto"/>
          <w:sz w:val="24"/>
          <w:szCs w:val="24"/>
        </w:rPr>
        <w:t>所有论文均应提交论文全文。专著应提交封面、版权页、文献页及核心内容原文。</w:t>
      </w:r>
    </w:p>
    <w:p w14:paraId="3210DA2D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 w:cs="Times New Roman"/>
          <w:b/>
          <w:bCs/>
          <w:snapToGrid w:val="0"/>
          <w:color w:val="auto"/>
          <w:sz w:val="24"/>
          <w:szCs w:val="24"/>
          <w:lang w:eastAsia="zh-CN"/>
        </w:rPr>
        <w:t>3</w:t>
      </w:r>
      <w:r>
        <w:rPr>
          <w:rFonts w:hint="default" w:ascii="Times New Roman" w:cs="Times New Roman"/>
          <w:b/>
          <w:bCs/>
          <w:snapToGrid w:val="0"/>
          <w:color w:val="auto"/>
          <w:sz w:val="24"/>
          <w:szCs w:val="24"/>
        </w:rPr>
        <w:t>.</w:t>
      </w:r>
      <w:r>
        <w:rPr>
          <w:rFonts w:hint="eastAsia" w:ascii="Times New Roman" w:cs="Times New Roman"/>
          <w:b/>
          <w:bCs/>
          <w:snapToGrid w:val="0"/>
          <w:color w:val="auto"/>
          <w:sz w:val="24"/>
          <w:szCs w:val="24"/>
          <w:lang w:eastAsia="zh-CN"/>
        </w:rPr>
        <w:t>科技成果登记证书</w:t>
      </w:r>
      <w:r>
        <w:rPr>
          <w:rFonts w:hint="default" w:ascii="Times New Roman" w:cs="Times New Roman"/>
          <w:b/>
          <w:bCs/>
          <w:snapToGrid w:val="0"/>
          <w:color w:val="auto"/>
          <w:sz w:val="24"/>
          <w:szCs w:val="24"/>
        </w:rPr>
        <w:t>：</w:t>
      </w:r>
      <w:r>
        <w:rPr>
          <w:rFonts w:hint="eastAsia" w:ascii="Times New Roman"/>
          <w:snapToGrid w:val="0"/>
          <w:color w:val="auto"/>
          <w:sz w:val="24"/>
          <w:szCs w:val="24"/>
        </w:rPr>
        <w:t>至少提供1份《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推荐</w:t>
      </w:r>
      <w:r>
        <w:rPr>
          <w:rFonts w:hint="eastAsia" w:ascii="Times New Roman"/>
          <w:snapToGrid w:val="0"/>
          <w:color w:val="auto"/>
          <w:sz w:val="24"/>
          <w:szCs w:val="24"/>
        </w:rPr>
        <w:t>书》列举的主要知识产权和标准规范目录的科技成果登记证书。</w:t>
      </w:r>
    </w:p>
    <w:p w14:paraId="310C9629">
      <w:pPr>
        <w:adjustRightInd w:val="0"/>
        <w:snapToGrid w:val="0"/>
        <w:spacing w:line="406" w:lineRule="exact"/>
        <w:ind w:firstLine="482" w:firstLineChars="200"/>
        <w:rPr>
          <w:rFonts w:hint="eastAsia" w:ascii="Times New Roman" w:eastAsia="方正仿宋_GBK"/>
          <w:snapToGrid w:val="0"/>
          <w:color w:val="auto"/>
          <w:sz w:val="24"/>
          <w:szCs w:val="24"/>
          <w:lang w:eastAsia="zh-CN"/>
        </w:rPr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4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．企业近三年生产经营情况佐证材料：</w:t>
      </w:r>
      <w:bookmarkStart w:id="70" w:name="_Hlk67066383"/>
      <w:bookmarkEnd w:id="70"/>
      <w:r>
        <w:rPr>
          <w:rFonts w:ascii="Times New Roman"/>
          <w:snapToGrid w:val="0"/>
          <w:color w:val="auto"/>
          <w:sz w:val="24"/>
          <w:szCs w:val="24"/>
        </w:rPr>
        <w:t>不超过20件，提供有资质的财会事务所出具的每个年度审计报告</w:t>
      </w:r>
      <w:r>
        <w:rPr>
          <w:rFonts w:hint="eastAsia" w:ascii="Times New Roman"/>
          <w:snapToGrid w:val="0"/>
          <w:color w:val="auto"/>
          <w:sz w:val="24"/>
          <w:szCs w:val="24"/>
          <w:lang w:eastAsia="zh-CN"/>
        </w:rPr>
        <w:t>等证明材料，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应包含研发费用投入、</w:t>
      </w:r>
      <w:r>
        <w:rPr>
          <w:rFonts w:hint="eastAsia" w:ascii="Times New Roman"/>
          <w:snapToGrid w:val="0"/>
          <w:color w:val="auto"/>
          <w:sz w:val="24"/>
          <w:szCs w:val="24"/>
        </w:rPr>
        <w:t>高新技术产品（服务）收入</w:t>
      </w:r>
      <w:r>
        <w:rPr>
          <w:rFonts w:hint="eastAsia" w:ascii="Times New Roman"/>
          <w:snapToGrid w:val="0"/>
          <w:color w:val="auto"/>
          <w:sz w:val="24"/>
          <w:szCs w:val="24"/>
          <w:lang w:val="en-US" w:eastAsia="zh-CN"/>
        </w:rPr>
        <w:t>等情况</w:t>
      </w:r>
      <w:r>
        <w:rPr>
          <w:rFonts w:ascii="Times New Roman"/>
          <w:snapToGrid w:val="0"/>
          <w:color w:val="auto"/>
          <w:sz w:val="24"/>
          <w:szCs w:val="24"/>
        </w:rPr>
        <w:t>，提供全文。</w:t>
      </w:r>
    </w:p>
    <w:p w14:paraId="789A4BC0">
      <w:pPr>
        <w:adjustRightInd w:val="0"/>
        <w:snapToGrid w:val="0"/>
        <w:spacing w:line="406" w:lineRule="exact"/>
        <w:ind w:firstLine="482" w:firstLineChars="200"/>
        <w:rPr>
          <w:rFonts w:ascii="Times New Roman"/>
          <w:snapToGrid w:val="0"/>
          <w:color w:val="auto"/>
          <w:sz w:val="24"/>
          <w:szCs w:val="24"/>
        </w:rPr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5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．“近三年承担主要科技计划、基金目录”佐证材料：</w:t>
      </w:r>
      <w:r>
        <w:rPr>
          <w:rFonts w:ascii="Times New Roman"/>
          <w:snapToGrid w:val="0"/>
          <w:color w:val="auto"/>
          <w:sz w:val="24"/>
          <w:szCs w:val="24"/>
        </w:rPr>
        <w:t>不超过10项，提供项目合同（任务书）等。</w:t>
      </w:r>
    </w:p>
    <w:p w14:paraId="211CFF59">
      <w:pPr>
        <w:adjustRightInd w:val="0"/>
        <w:snapToGrid w:val="0"/>
        <w:spacing w:line="406" w:lineRule="exact"/>
        <w:ind w:firstLine="482" w:firstLineChars="200"/>
      </w:pPr>
      <w:r>
        <w:rPr>
          <w:rFonts w:hint="eastAsia" w:ascii="Times New Roman"/>
          <w:b/>
          <w:bCs/>
          <w:snapToGrid w:val="0"/>
          <w:color w:val="auto"/>
          <w:sz w:val="24"/>
          <w:szCs w:val="24"/>
          <w:lang w:val="en-US" w:eastAsia="zh-CN"/>
        </w:rPr>
        <w:t>6</w:t>
      </w:r>
      <w:r>
        <w:rPr>
          <w:rFonts w:ascii="Times New Roman"/>
          <w:b/>
          <w:bCs/>
          <w:snapToGrid w:val="0"/>
          <w:color w:val="auto"/>
          <w:sz w:val="24"/>
          <w:szCs w:val="24"/>
        </w:rPr>
        <w:t>．国家法律法规要求审批的批准文件：</w:t>
      </w:r>
      <w:r>
        <w:rPr>
          <w:rFonts w:ascii="Times New Roman"/>
          <w:snapToGrid w:val="0"/>
          <w:color w:val="auto"/>
          <w:sz w:val="24"/>
          <w:szCs w:val="24"/>
        </w:rPr>
        <w:t>国家法律法规要求审批事项：新药、医疗器械、动植物新品种、农药、肥料、兽药、食品、通信设备、压力容器等，在此提供国家有关部门出具的行政审批文件。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E4D408-E7FC-4025-9C1D-05957A467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1A50A6-1A35-47EF-93D8-C574D6FDA5B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15C4E5-4AC2-4123-9BDE-D85872756E17}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011B9F0-4B61-4DCF-A332-9D93C8A166E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5C456C06-32A3-4C40-9667-C9063D74F48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0132DC85-D39C-45DB-8987-8A6FE766E513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877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DD5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DD5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5E3A3"/>
    <w:multiLevelType w:val="singleLevel"/>
    <w:tmpl w:val="F7E5E3A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117F4A"/>
    <w:multiLevelType w:val="singleLevel"/>
    <w:tmpl w:val="7C117F4A"/>
    <w:lvl w:ilvl="0" w:tentative="0">
      <w:start w:val="1"/>
      <w:numFmt w:val="decimal"/>
      <w:suff w:val="nothing"/>
      <w:lvlText w:val="%1．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1AEF"/>
    <w:rsid w:val="00F77BC2"/>
    <w:rsid w:val="077566D6"/>
    <w:rsid w:val="0EA545C7"/>
    <w:rsid w:val="0FFB0391"/>
    <w:rsid w:val="1BC33082"/>
    <w:rsid w:val="1C6A35E0"/>
    <w:rsid w:val="208C2389"/>
    <w:rsid w:val="20CA13E8"/>
    <w:rsid w:val="24BE73CB"/>
    <w:rsid w:val="25C73059"/>
    <w:rsid w:val="2BCB378E"/>
    <w:rsid w:val="58D147AD"/>
    <w:rsid w:val="600140DE"/>
    <w:rsid w:val="614A4046"/>
    <w:rsid w:val="680709F9"/>
    <w:rsid w:val="72B1454F"/>
    <w:rsid w:val="787F014C"/>
    <w:rsid w:val="7A0070DE"/>
    <w:rsid w:val="7D6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customStyle="1" w:styleId="9">
    <w:name w:val="17"/>
    <w:qFormat/>
    <w:uiPriority w:val="0"/>
    <w:rPr>
      <w:rFonts w:hint="eastAsia" w:ascii="仿宋_GB2312" w:eastAsia="仿宋_GB2312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4381</Words>
  <Characters>4444</Characters>
  <Lines>0</Lines>
  <Paragraphs>0</Paragraphs>
  <TotalTime>6</TotalTime>
  <ScaleCrop>false</ScaleCrop>
  <LinksUpToDate>false</LinksUpToDate>
  <CharactersWithSpaces>4650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GAAI04</dc:creator>
  <cp:lastModifiedBy>曳</cp:lastModifiedBy>
  <dcterms:modified xsi:type="dcterms:W3CDTF">2026-03-03T09:30:27Z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eyJoZGlkIjoiNjFlODE1ZmJjODVlYjhiYTE0OGUwNWNmMTE0MmVjMzQiLCJ1c2VySWQiOiIzNzMxMTM1MTUifQ==</vt:lpwstr>
  </property>
  <property fmtid="{D5CDD505-2E9C-101B-9397-08002B2CF9AE}" pid="4" name="ICV">
    <vt:lpwstr>7C6A19857AB546F0839F4B20101B36DF_13</vt:lpwstr>
  </property>
</Properties>
</file>